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BB" w:rsidRDefault="00967B5D">
      <w:r>
        <w:rPr>
          <w:noProof/>
          <w:lang w:eastAsia="cs-CZ"/>
        </w:rPr>
        <w:drawing>
          <wp:inline distT="0" distB="0" distL="0" distR="0">
            <wp:extent cx="5760720" cy="8422298"/>
            <wp:effectExtent l="0" t="0" r="0" b="0"/>
            <wp:docPr id="1" name="Obrázek 1" descr="Může jít o komiks 1 person a text that says 'æRE-predškoláci Rozhodni, zdaje vice tulipánu nebo motylku. o kolik, čehoje více? Vybarvi čehoje vice. Rozhodni, zdaj více kurátek nebo zajíčku. Ο kolik, čeho je více? Vybarvi to, čeho je méné. Rozhodni, zdaj více včeliček nebo ptáčki. o kolik, čeho více? Vybarvi čehoje ménè. Rozhodni, zdaj více fialek nebo petrklíču. o kolik, čeho více? Vybarvi to, čehoje více. Další jarní námety pro Další jarní námety pro Û 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komiks 1 person a text that says 'æRE-predškoláci Rozhodni, zdaje vice tulipánu nebo motylku. o kolik, čehoje více? Vybarvi čehoje vice. Rozhodni, zdaj více kurátek nebo zajíčku. Ο kolik, čeho je více? Vybarvi to, čeho je méné. Rozhodni, zdaj více včeliček nebo ptáčki. o kolik, čeho více? Vybarvi čehoje ménè. Rozhodni, zdaj více fialek nebo petrklíču. o kolik, čeho více? Vybarvi to, čehoje více. Další jarní námety pro Další jarní námety pro Û d'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5D" w:rsidRPr="00967B5D" w:rsidRDefault="00967B5D" w:rsidP="00967B5D">
      <w:pPr>
        <w:shd w:val="clear" w:color="auto" w:fill="242526"/>
        <w:spacing w:after="0" w:line="240" w:lineRule="auto"/>
        <w:rPr>
          <w:rFonts w:ascii="inherit" w:eastAsia="Times New Roman" w:hAnsi="inherit" w:cs="Segoe UI"/>
          <w:color w:val="E4E6EB"/>
          <w:sz w:val="23"/>
          <w:szCs w:val="23"/>
          <w:lang w:eastAsia="cs-CZ"/>
        </w:rPr>
      </w:pPr>
      <w:r w:rsidRPr="00967B5D">
        <w:rPr>
          <w:rFonts w:ascii="inherit" w:eastAsia="Times New Roman" w:hAnsi="inherit" w:cs="Segoe UI"/>
          <w:color w:val="E4E6EB"/>
          <w:sz w:val="23"/>
          <w:szCs w:val="23"/>
          <w:lang w:eastAsia="cs-CZ"/>
        </w:rPr>
        <w:t>Pracovní list k procvičení pojmů více/méně, množství, sluchové analýzy a syntézy a slovní zásoby</w:t>
      </w:r>
    </w:p>
    <w:p w:rsidR="00967B5D" w:rsidRPr="00967B5D" w:rsidRDefault="00967B5D" w:rsidP="00967B5D">
      <w:pPr>
        <w:shd w:val="clear" w:color="auto" w:fill="242526"/>
        <w:spacing w:after="0" w:line="240" w:lineRule="auto"/>
        <w:rPr>
          <w:rFonts w:ascii="inherit" w:eastAsia="Times New Roman" w:hAnsi="inherit" w:cs="Segoe UI"/>
          <w:color w:val="E4E6EB"/>
          <w:sz w:val="23"/>
          <w:szCs w:val="23"/>
          <w:lang w:eastAsia="cs-CZ"/>
        </w:rPr>
      </w:pPr>
      <w:r w:rsidRPr="00967B5D">
        <w:rPr>
          <w:rFonts w:ascii="inherit" w:eastAsia="Times New Roman" w:hAnsi="inherit" w:cs="Segoe UI"/>
          <w:color w:val="E4E6EB"/>
          <w:sz w:val="23"/>
          <w:szCs w:val="23"/>
          <w:lang w:eastAsia="cs-CZ"/>
        </w:rPr>
        <w:t>Věk: 5 – 7 let</w:t>
      </w:r>
    </w:p>
    <w:p w:rsidR="00967B5D" w:rsidRPr="00967B5D" w:rsidRDefault="00967B5D" w:rsidP="00967B5D">
      <w:pPr>
        <w:shd w:val="clear" w:color="auto" w:fill="242526"/>
        <w:spacing w:after="0" w:line="240" w:lineRule="auto"/>
        <w:rPr>
          <w:rFonts w:ascii="inherit" w:eastAsia="Times New Roman" w:hAnsi="inherit" w:cs="Segoe UI"/>
          <w:color w:val="E4E6EB"/>
          <w:sz w:val="23"/>
          <w:szCs w:val="23"/>
          <w:lang w:eastAsia="cs-CZ"/>
        </w:rPr>
      </w:pPr>
      <w:r w:rsidRPr="00967B5D">
        <w:rPr>
          <w:rFonts w:ascii="inherit" w:eastAsia="Times New Roman" w:hAnsi="inherit" w:cs="Segoe UI"/>
          <w:color w:val="E4E6EB"/>
          <w:sz w:val="23"/>
          <w:szCs w:val="23"/>
          <w:lang w:eastAsia="cs-CZ"/>
        </w:rPr>
        <w:lastRenderedPageBreak/>
        <w:t>Pomůcky: Pracovní list, pastelky.</w:t>
      </w:r>
      <w:bookmarkStart w:id="0" w:name="_GoBack"/>
      <w:bookmarkEnd w:id="0"/>
    </w:p>
    <w:p w:rsidR="00967B5D" w:rsidRPr="00967B5D" w:rsidRDefault="00967B5D" w:rsidP="00967B5D">
      <w:pPr>
        <w:shd w:val="clear" w:color="auto" w:fill="242526"/>
        <w:spacing w:after="0" w:line="240" w:lineRule="auto"/>
        <w:rPr>
          <w:rFonts w:ascii="inherit" w:eastAsia="Times New Roman" w:hAnsi="inherit" w:cs="Segoe UI"/>
          <w:color w:val="E4E6EB"/>
          <w:sz w:val="23"/>
          <w:szCs w:val="23"/>
          <w:lang w:eastAsia="cs-CZ"/>
        </w:rPr>
      </w:pPr>
      <w:r w:rsidRPr="00967B5D">
        <w:rPr>
          <w:rFonts w:ascii="inherit" w:eastAsia="Times New Roman" w:hAnsi="inherit" w:cs="Segoe UI"/>
          <w:color w:val="E4E6EB"/>
          <w:sz w:val="23"/>
          <w:szCs w:val="23"/>
          <w:lang w:eastAsia="cs-CZ"/>
        </w:rPr>
        <w:t>Další náměty: vytleskávání jednotlivých obrázků, určování počtu hlásek ve slově, určování prvního a posledního písmene, rozhovor nad jarní přírodou (co se v ní odehrává, jaké známe jarní květiny, co na jaře můžeme dělat venku), vymyšlení příběhu, ve kterém budou použity všechny obrázky v pracovním listu.</w:t>
      </w:r>
    </w:p>
    <w:p w:rsidR="00967B5D" w:rsidRDefault="00967B5D"/>
    <w:sectPr w:rsidR="0096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5D"/>
    <w:rsid w:val="00967B5D"/>
    <w:rsid w:val="00A5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34C9-A64A-4AC1-8A81-DD9AEFF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9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2021-03-01T14:52:00Z</dcterms:created>
  <dcterms:modified xsi:type="dcterms:W3CDTF">2021-03-01T14:53:00Z</dcterms:modified>
</cp:coreProperties>
</file>