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Cover Pages"/>
          <w:docPartUnique w:val="true"/>
        </w:docPartObj>
        <w:id w:val="1668096652"/>
      </w:sdtPr>
      <w:sdtContent>
        <w:p>
          <w:pPr>
            <w:pStyle w:val="NoSpacing"/>
            <w:tabs>
              <w:tab w:val="clear" w:pos="708"/>
              <w:tab w:val="left" w:pos="8505" w:leader="none"/>
            </w:tabs>
            <w:spacing w:before="1200" w:after="240"/>
            <w:ind w:hanging="0" w:left="1134"/>
            <w:jc w:val="center"/>
            <w:rPr>
              <w:color w:themeColor="accent1" w:val="5B9BD5"/>
            </w:rPr>
          </w:pPr>
          <w:r>
            <mc:AlternateContent>
              <mc:Choice Requires="wps">
                <w:drawing>
                  <wp:anchor behindDoc="0" distT="10160" distB="10160" distL="635" distR="0" simplePos="0" locked="0" layoutInCell="1" allowOverlap="1" relativeHeight="2">
                    <wp:simplePos x="0" y="0"/>
                    <wp:positionH relativeFrom="column">
                      <wp:posOffset>829945</wp:posOffset>
                    </wp:positionH>
                    <wp:positionV relativeFrom="paragraph">
                      <wp:posOffset>2090420</wp:posOffset>
                    </wp:positionV>
                    <wp:extent cx="2417445" cy="1270"/>
                    <wp:effectExtent l="635" t="10160" r="0" b="10160"/>
                    <wp:wrapNone/>
                    <wp:docPr id="1" name="Přímá spojnice 1"/>
                    <a:graphic xmlns:a="http://schemas.openxmlformats.org/drawingml/2006/main">
                      <a:graphicData uri="http://schemas.microsoft.com/office/word/2010/wordprocessingShape">
                        <wps:wsp>
                          <wps:cNvSpPr/>
                          <wps:spPr>
                            <a:xfrm>
                              <a:off x="0" y="0"/>
                              <a:ext cx="2417400" cy="1440"/>
                            </a:xfrm>
                            <a:prstGeom prst="line">
                              <a:avLst/>
                            </a:prstGeom>
                            <a:ln w="19080">
                              <a:solidFill>
                                <a:srgbClr val="0073cf"/>
                              </a:solidFill>
                              <a:miter/>
                            </a:ln>
                          </wps:spPr>
                          <wps:style>
                            <a:lnRef idx="0"/>
                            <a:fillRef idx="0"/>
                            <a:effectRef idx="0"/>
                            <a:fontRef idx="minor"/>
                          </wps:style>
                          <wps:bodyPr/>
                        </wps:wsp>
                      </a:graphicData>
                    </a:graphic>
                  </wp:anchor>
                </w:drawing>
              </mc:Choice>
              <mc:Fallback>
                <w:pict>
                  <v:line id="shape_0" from="65.35pt,164.6pt" to="255.65pt,164.65pt" ID="Přímá spojnice 1" stroked="t" o:allowincell="f" style="position:absolute">
                    <v:stroke color="#0073cf" weight="19080" joinstyle="miter" endcap="flat"/>
                    <v:fill o:detectmouseclick="t" on="false"/>
                    <w10:wrap type="none"/>
                  </v:line>
                </w:pict>
              </mc:Fallback>
            </mc:AlternateContent>
            <mc:AlternateContent>
              <mc:Choice Requires="wps">
                <w:drawing>
                  <wp:anchor behindDoc="0" distT="6350" distB="6350" distL="6350" distR="6350" simplePos="0" locked="0" layoutInCell="1" allowOverlap="1" relativeHeight="3">
                    <wp:simplePos x="0" y="0"/>
                    <wp:positionH relativeFrom="column">
                      <wp:posOffset>-1141730</wp:posOffset>
                    </wp:positionH>
                    <wp:positionV relativeFrom="paragraph">
                      <wp:posOffset>-908050</wp:posOffset>
                    </wp:positionV>
                    <wp:extent cx="1575435" cy="10678160"/>
                    <wp:effectExtent l="6350" t="6350" r="6350" b="6350"/>
                    <wp:wrapNone/>
                    <wp:docPr id="2" name="Obdélník 2"/>
                    <a:graphic xmlns:a="http://schemas.openxmlformats.org/drawingml/2006/main">
                      <a:graphicData uri="http://schemas.microsoft.com/office/word/2010/wordprocessingShape">
                        <wps:wsp>
                          <wps:cNvSpPr/>
                          <wps:spPr>
                            <a:xfrm>
                              <a:off x="0" y="0"/>
                              <a:ext cx="1575360" cy="10678320"/>
                            </a:xfrm>
                            <a:prstGeom prst="rect">
                              <a:avLst/>
                            </a:prstGeom>
                            <a:solidFill>
                              <a:srgbClr val="004181"/>
                            </a:solidFill>
                            <a:ln w="12600">
                              <a:solidFill>
                                <a:srgbClr val="0073cf"/>
                              </a:solidFill>
                              <a:round/>
                            </a:ln>
                          </wps:spPr>
                          <wps:style>
                            <a:lnRef idx="0"/>
                            <a:fillRef idx="0"/>
                            <a:effectRef idx="0"/>
                            <a:fontRef idx="minor"/>
                          </wps:style>
                          <wps:bodyPr/>
                        </wps:wsp>
                      </a:graphicData>
                    </a:graphic>
                  </wp:anchor>
                </w:drawing>
              </mc:Choice>
              <mc:Fallback>
                <w:pict>
                  <v:rect id="shape_0" ID="Obdélník 2" path="m0,0l-2147483645,0l-2147483645,-2147483646l0,-2147483646xe" fillcolor="#004181" stroked="t" o:allowincell="f" style="position:absolute;margin-left:-89.9pt;margin-top:-71.5pt;width:124pt;height:840.75pt;mso-wrap-style:none;v-text-anchor:middle">
                    <v:fill o:detectmouseclick="t" type="solid" color2="#ffbe7e"/>
                    <v:stroke color="#0073cf" weight="12600" joinstyle="round" endcap="flat"/>
                    <w10:wrap type="none"/>
                  </v:rect>
                </w:pict>
              </mc:Fallback>
            </mc:AlternateContent>
            <mc:AlternateContent>
              <mc:Choice Requires="wps">
                <w:drawing>
                  <wp:anchor behindDoc="0" distT="21590" distB="21590" distL="19050" distR="19685" simplePos="0" locked="0" layoutInCell="1" allowOverlap="1" relativeHeight="4">
                    <wp:simplePos x="0" y="0"/>
                    <wp:positionH relativeFrom="column">
                      <wp:posOffset>527685</wp:posOffset>
                    </wp:positionH>
                    <wp:positionV relativeFrom="paragraph">
                      <wp:posOffset>-901700</wp:posOffset>
                    </wp:positionV>
                    <wp:extent cx="6350" cy="5715"/>
                    <wp:effectExtent l="19050" t="21590" r="19685" b="21590"/>
                    <wp:wrapNone/>
                    <wp:docPr id="3" name="Přímá spojnice 3"/>
                    <a:graphic xmlns:a="http://schemas.openxmlformats.org/drawingml/2006/main">
                      <a:graphicData uri="http://schemas.microsoft.com/office/word/2010/wordprocessingShape">
                        <wps:wsp>
                          <wps:cNvSpPr/>
                          <wps:spPr>
                            <a:xfrm>
                              <a:off x="0" y="0"/>
                              <a:ext cx="6480" cy="5760"/>
                            </a:xfrm>
                            <a:prstGeom prst="line">
                              <a:avLst/>
                            </a:prstGeom>
                            <a:ln w="57240">
                              <a:solidFill>
                                <a:srgbClr val="0073cf"/>
                              </a:solidFill>
                              <a:miter/>
                            </a:ln>
                          </wps:spPr>
                          <wps:style>
                            <a:lnRef idx="0"/>
                            <a:fillRef idx="0"/>
                            <a:effectRef idx="0"/>
                            <a:fontRef idx="minor"/>
                          </wps:style>
                          <wps:bodyPr/>
                        </wps:wsp>
                      </a:graphicData>
                    </a:graphic>
                  </wp:anchor>
                </w:drawing>
              </mc:Choice>
              <mc:Fallback>
                <w:pict>
                  <v:line id="shape_0" from="41.55pt,-71pt" to="42pt,-70.6pt" ID="Přímá spojnice 3" stroked="t" o:allowincell="f" style="position:absolute">
                    <v:stroke color="#0073cf" weight="57240" joinstyle="miter" endcap="flat"/>
                    <v:fill o:detectmouseclick="t" on="false"/>
                    <w10:wrap type="none"/>
                  </v:line>
                </w:pict>
              </mc:Fallback>
            </mc:AlternateContent>
          </w:r>
          <w:r>
            <w:rPr>
              <w:b/>
              <w:color w:val="0073CF"/>
              <w:sz w:val="68"/>
              <w:szCs w:val="68"/>
            </w:rPr>
            <w:t xml:space="preserve">ŠKOLNÍ VZDĚLÁVACÍ PROGRAM </w:t>
          </w:r>
        </w:p>
        <w:p>
          <w:pPr>
            <w:pStyle w:val="NoSpacing"/>
            <w:tabs>
              <w:tab w:val="clear" w:pos="708"/>
              <w:tab w:val="left" w:pos="8505" w:leader="none"/>
            </w:tabs>
            <w:spacing w:before="1200" w:after="240"/>
            <w:ind w:hanging="0" w:left="1134"/>
            <w:jc w:val="center"/>
            <w:rPr>
              <w:color w:themeColor="accent1" w:val="5B9BD5"/>
            </w:rPr>
          </w:pPr>
          <w:r>
            <w:rPr>
              <w:b/>
              <w:color w:val="0073CF"/>
              <w:sz w:val="68"/>
              <w:szCs w:val="68"/>
            </w:rPr>
            <w:t>PRO PŘEDŠKOLNÍ VZDĚLÁVÁNÍ</w:t>
          </w:r>
        </w:p>
        <w:p>
          <w:pPr>
            <w:pStyle w:val="NoSpacing"/>
            <w:tabs>
              <w:tab w:val="clear" w:pos="708"/>
              <w:tab w:val="left" w:pos="3761" w:leader="none"/>
              <w:tab w:val="center" w:pos="4536" w:leader="none"/>
            </w:tabs>
            <w:spacing w:before="480" w:after="0"/>
            <w:ind w:hanging="0" w:left="1701"/>
            <w:rPr/>
          </w:pPr>
          <w:r>
            <w:rPr/>
            <w:tab/>
            <w:tab/>
          </w:r>
        </w:p>
        <w:p>
          <w:pPr>
            <w:pStyle w:val="NoSpacing"/>
            <w:spacing w:before="480" w:after="0"/>
            <w:ind w:hanging="0" w:left="1134" w:right="-567"/>
            <w:jc w:val="center"/>
            <w:rPr>
              <w:rFonts w:cs="Times New Roman"/>
              <w:b/>
              <w:color w:val="0073CF"/>
              <w:sz w:val="52"/>
            </w:rPr>
          </w:pPr>
          <w:r>
            <w:rPr>
              <w:rFonts w:cs="Times New Roman"/>
              <w:b/>
              <w:color w:val="0073CF"/>
              <w:sz w:val="52"/>
            </w:rPr>
            <w:t>říjen</w:t>
          </w:r>
          <w:r>
            <w:rPr>
              <w:rFonts w:cs="Times New Roman"/>
              <w:b/>
              <w:color w:val="0073CF"/>
              <w:sz w:val="52"/>
            </w:rPr>
            <w:t xml:space="preserve"> 2023- </w:t>
          </w:r>
          <w:r>
            <w:rPr>
              <w:rFonts w:cs="Times New Roman"/>
              <w:b/>
              <w:color w:val="0073CF"/>
              <w:sz w:val="52"/>
            </w:rPr>
            <w:t xml:space="preserve">září </w:t>
          </w:r>
          <w:r>
            <w:rPr>
              <w:rFonts w:cs="Times New Roman"/>
              <w:b/>
              <w:color w:val="0073CF"/>
              <w:sz w:val="52"/>
            </w:rPr>
            <w:t>2027</w:t>
          </w:r>
        </w:p>
        <w:p>
          <w:pPr>
            <w:pStyle w:val="NoSpacing"/>
            <w:spacing w:before="480" w:after="0"/>
            <w:ind w:hanging="0" w:left="1134" w:right="-567"/>
            <w:jc w:val="center"/>
            <w:rPr>
              <w:rFonts w:cs="Times New Roman"/>
              <w:b/>
              <w:color w:val="0073CF"/>
              <w:sz w:val="52"/>
            </w:rPr>
          </w:pPr>
          <w:r>
            <w:rPr>
              <w:rFonts w:cs="Times New Roman"/>
              <w:b/>
              <w:color w:val="0073CF"/>
              <w:sz w:val="52"/>
            </w:rPr>
          </w:r>
        </w:p>
        <w:p>
          <w:pPr>
            <w:pStyle w:val="NoSpacing"/>
            <w:spacing w:before="480" w:after="0"/>
            <w:ind w:hanging="0" w:left="1701"/>
            <w:jc w:val="center"/>
            <w:rPr/>
          </w:pPr>
          <w:r>
            <w:rPr/>
          </w:r>
        </w:p>
        <w:p>
          <w:pPr>
            <w:pStyle w:val="NoSpacing"/>
            <w:spacing w:before="480" w:after="0"/>
            <w:ind w:hanging="0" w:left="1701" w:right="-567"/>
            <w:jc w:val="center"/>
            <w:rPr>
              <w:rFonts w:ascii="Times New Roman" w:hAnsi="Times New Roman" w:cs="Times New Roman"/>
              <w:sz w:val="32"/>
            </w:rPr>
          </w:pPr>
          <w:r>
            <w:rPr>
              <w:rFonts w:cs="Times New Roman" w:ascii="Times New Roman" w:hAnsi="Times New Roman"/>
              <w:sz w:val="32"/>
            </w:rPr>
          </w:r>
        </w:p>
      </w:sdtContent>
    </w:sdt>
    <w:p>
      <w:pPr>
        <w:pStyle w:val="Normal"/>
        <w:jc w:val="left"/>
        <w:rPr>
          <w:rStyle w:val="Strong"/>
        </w:rPr>
      </w:pPr>
      <w:r>
        <w:rPr>
          <w:rStyle w:val="Strong"/>
        </w:rPr>
        <w:tab/>
        <w:tab/>
        <w:tab/>
        <w:t>Mateřská škola Stříbro, p. o., Soběslavova 1003</w:t>
      </w:r>
    </w:p>
    <w:p>
      <w:pPr>
        <w:sectPr>
          <w:footerReference w:type="default" r:id="rId2"/>
          <w:type w:val="nextPage"/>
          <w:pgSz w:w="11906" w:h="16838"/>
          <w:pgMar w:left="1800" w:right="1325" w:gutter="0" w:header="0" w:top="1440" w:footer="720" w:bottom="1440"/>
          <w:pgNumType w:fmt="decimal"/>
          <w:formProt w:val="false"/>
          <w:textDirection w:val="lrTb"/>
          <w:docGrid w:type="default" w:linePitch="299" w:charSpace="0"/>
        </w:sectPr>
      </w:pPr>
    </w:p>
    <w:sdt>
      <w:sdtPr>
        <w:docPartObj>
          <w:docPartGallery w:val="Table of Contents"/>
          <w:docPartUnique w:val="true"/>
        </w:docPartObj>
      </w:sdtPr>
      <w:sdtContent>
        <w:p>
          <w:pPr>
            <w:pStyle w:val="TOC1"/>
            <w:tabs>
              <w:tab w:val="left" w:pos="851" w:leader="none"/>
              <w:tab w:val="right" w:pos="8781" w:leader="dot"/>
              <w:tab w:val="right" w:pos="9072" w:leader="dot"/>
            </w:tabs>
            <w:rPr>
              <w:rStyle w:val="Odkaznarejstk"/>
            </w:rPr>
          </w:pPr>
          <w:r>
            <w:fldChar w:fldCharType="begin"/>
          </w:r>
          <w:r>
            <w:rPr>
              <w:rStyle w:val="Odkaznarejstk"/>
            </w:rPr>
            <w:instrText xml:space="preserve"> TOC \o "1-9" \h</w:instrText>
          </w:r>
          <w:r>
            <w:rPr>
              <w:rStyle w:val="Odkaznarejstk"/>
            </w:rPr>
            <w:fldChar w:fldCharType="separate"/>
          </w:r>
          <w:hyperlink w:anchor="__RefHeading__3354_475130030">
            <w:r>
              <w:rPr>
                <w:rStyle w:val="Odkaznarejstk"/>
              </w:rPr>
              <w:t>1Identifikační údaje </w:t>
              <w:tab/>
              <w:t>1</w:t>
            </w:r>
          </w:hyperlink>
        </w:p>
        <w:p>
          <w:pPr>
            <w:pStyle w:val="TOC2"/>
            <w:rPr/>
          </w:pPr>
          <w:hyperlink w:anchor="__RefHeading__3356_475130030">
            <w:r>
              <w:rPr>
                <w:rStyle w:val="Odkaznarejstk"/>
              </w:rPr>
              <w:t>1.1  Název ŠVP </w:t>
              <w:tab/>
              <w:t>1</w:t>
            </w:r>
          </w:hyperlink>
        </w:p>
        <w:p>
          <w:pPr>
            <w:pStyle w:val="TOC2"/>
            <w:rPr/>
          </w:pPr>
          <w:hyperlink w:anchor="__RefHeading__3358_475130030">
            <w:r>
              <w:rPr>
                <w:rStyle w:val="Odkaznarejstk"/>
              </w:rPr>
              <w:t>1.2  Údaje o škole </w:t>
              <w:tab/>
              <w:t>1</w:t>
            </w:r>
          </w:hyperlink>
        </w:p>
        <w:p>
          <w:pPr>
            <w:pStyle w:val="TOC2"/>
            <w:rPr/>
          </w:pPr>
          <w:hyperlink w:anchor="__RefHeading__3360_475130030">
            <w:r>
              <w:rPr>
                <w:rStyle w:val="Odkaznarejstk"/>
              </w:rPr>
              <w:t>1.3  Zřizovatel </w:t>
              <w:tab/>
              <w:t>2</w:t>
            </w:r>
          </w:hyperlink>
        </w:p>
        <w:p>
          <w:pPr>
            <w:pStyle w:val="TOC2"/>
            <w:rPr/>
          </w:pPr>
          <w:hyperlink w:anchor="__RefHeading__3362_475130030">
            <w:r>
              <w:rPr>
                <w:rStyle w:val="Odkaznarejstk"/>
              </w:rPr>
              <w:t>1.4  Platnost dokumentu </w:t>
              <w:tab/>
              <w:t>2</w:t>
            </w:r>
          </w:hyperlink>
        </w:p>
        <w:p>
          <w:pPr>
            <w:pStyle w:val="TOC1"/>
            <w:tabs>
              <w:tab w:val="left" w:pos="851" w:leader="none"/>
              <w:tab w:val="right" w:pos="8781" w:leader="dot"/>
              <w:tab w:val="right" w:pos="9072" w:leader="dot"/>
            </w:tabs>
            <w:rPr/>
          </w:pPr>
          <w:hyperlink w:anchor="__RefHeading__3364_475130030">
            <w:r>
              <w:rPr>
                <w:rStyle w:val="Odkaznarejstk"/>
              </w:rPr>
              <w:t>2    Charakteristika školy </w:t>
              <w:tab/>
              <w:t>3</w:t>
            </w:r>
          </w:hyperlink>
        </w:p>
        <w:p>
          <w:pPr>
            <w:pStyle w:val="TOC2"/>
            <w:rPr/>
          </w:pPr>
          <w:hyperlink w:anchor="__RefHeading__3366_475130030">
            <w:r>
              <w:rPr>
                <w:rStyle w:val="Odkaznarejstk"/>
              </w:rPr>
              <w:t>2.1  Základní údaje </w:t>
              <w:tab/>
              <w:t>3</w:t>
            </w:r>
          </w:hyperlink>
        </w:p>
        <w:p>
          <w:pPr>
            <w:pStyle w:val="TOC2"/>
            <w:rPr/>
          </w:pPr>
          <w:hyperlink w:anchor="__RefHeading__3368_475130030">
            <w:r>
              <w:rPr>
                <w:rStyle w:val="Odkaznarejstk"/>
              </w:rPr>
              <w:t>2.2  Dlouhodobý plán školy </w:t>
              <w:tab/>
              <w:t>6</w:t>
            </w:r>
          </w:hyperlink>
        </w:p>
        <w:p>
          <w:pPr>
            <w:pStyle w:val="TOC1"/>
            <w:tabs>
              <w:tab w:val="left" w:pos="851" w:leader="none"/>
              <w:tab w:val="right" w:pos="8781" w:leader="dot"/>
              <w:tab w:val="right" w:pos="9072" w:leader="dot"/>
            </w:tabs>
            <w:rPr/>
          </w:pPr>
          <w:hyperlink w:anchor="__RefHeading__3370_475130030">
            <w:r>
              <w:rPr>
                <w:rStyle w:val="Odkaznarejstk"/>
              </w:rPr>
              <w:t>3     Podmínky vzdělávání </w:t>
              <w:tab/>
              <w:t>7</w:t>
            </w:r>
          </w:hyperlink>
        </w:p>
        <w:p>
          <w:pPr>
            <w:pStyle w:val="TOC2"/>
            <w:rPr/>
          </w:pPr>
          <w:hyperlink w:anchor="__RefHeading__3372_475130030">
            <w:r>
              <w:rPr>
                <w:rStyle w:val="Odkaznarejstk"/>
              </w:rPr>
              <w:t>3.1  Věcné (materiální) podmínky </w:t>
              <w:tab/>
              <w:t>7</w:t>
            </w:r>
          </w:hyperlink>
        </w:p>
        <w:p>
          <w:pPr>
            <w:pStyle w:val="TOC2"/>
            <w:rPr/>
          </w:pPr>
          <w:hyperlink w:anchor="__RefHeading__3374_475130030">
            <w:r>
              <w:rPr>
                <w:rStyle w:val="Odkaznarejstk"/>
              </w:rPr>
              <w:t>3.2  Životospráva </w:t>
              <w:tab/>
              <w:t>8</w:t>
            </w:r>
          </w:hyperlink>
        </w:p>
        <w:p>
          <w:pPr>
            <w:pStyle w:val="TOC2"/>
            <w:rPr/>
          </w:pPr>
          <w:hyperlink w:anchor="__RefHeading__3376_475130030">
            <w:r>
              <w:rPr>
                <w:rStyle w:val="Odkaznarejstk"/>
              </w:rPr>
              <w:t>3.3  Psychosociální podmínky </w:t>
              <w:tab/>
              <w:t>8</w:t>
            </w:r>
          </w:hyperlink>
        </w:p>
        <w:p>
          <w:pPr>
            <w:pStyle w:val="TOC2"/>
            <w:rPr/>
          </w:pPr>
          <w:r>
            <w:rPr/>
            <w:t>3.4  Organizace</w:t>
          </w:r>
        </w:p>
        <w:p>
          <w:pPr>
            <w:pStyle w:val="TOC2"/>
            <w:rPr/>
          </w:pPr>
          <w:r>
            <w:rPr/>
            <w:t>3.5  Řízení MŠ</w:t>
          </w:r>
        </w:p>
        <w:p>
          <w:pPr>
            <w:pStyle w:val="TOC2"/>
            <w:rPr/>
          </w:pPr>
          <w:r>
            <w:rPr/>
            <w:t>3.6  Personální a pedagogické zajištění</w:t>
          </w:r>
        </w:p>
        <w:p>
          <w:pPr>
            <w:pStyle w:val="TOC2"/>
            <w:rPr/>
          </w:pPr>
          <w:r>
            <w:rPr/>
            <w:t>3.7  Spoluúčast rodičů</w:t>
          </w:r>
        </w:p>
        <w:p>
          <w:pPr>
            <w:pStyle w:val="TOC2"/>
            <w:rPr/>
          </w:pPr>
          <w:r>
            <w:rPr/>
            <w:t>3.8  Podmínky pro vzdělávání dětí se SVP</w:t>
          </w:r>
        </w:p>
        <w:p>
          <w:pPr>
            <w:pStyle w:val="TOC2"/>
            <w:rPr/>
          </w:pPr>
          <w:r>
            <w:rPr/>
            <w:t>3.9  Podmínky pro vzdělávání dětí dvouletých</w:t>
          </w:r>
        </w:p>
        <w:p>
          <w:pPr>
            <w:pStyle w:val="TOC2"/>
            <w:rPr/>
          </w:pPr>
          <w:r>
            <w:rPr/>
            <w:t>3.10 Podmínky pro vzdělávání dětí mimořádně nadaných</w:t>
          </w:r>
        </w:p>
        <w:p>
          <w:pPr>
            <w:pStyle w:val="TOC2"/>
            <w:rPr/>
          </w:pPr>
          <w:hyperlink w:anchor="__RefHeading__3378_475130030">
            <w:r>
              <w:rPr>
                <w:rStyle w:val="Odkaznarejstk"/>
              </w:rPr>
              <w:t>4       Organizace vzdělávání </w:t>
              <w:tab/>
              <w:t>10</w:t>
            </w:r>
          </w:hyperlink>
        </w:p>
        <w:p>
          <w:pPr>
            <w:pStyle w:val="TOC1"/>
            <w:tabs>
              <w:tab w:val="left" w:pos="851" w:leader="none"/>
              <w:tab w:val="right" w:pos="8781" w:leader="dot"/>
              <w:tab w:val="right" w:pos="9072" w:leader="dot"/>
            </w:tabs>
            <w:rPr/>
          </w:pPr>
          <w:hyperlink w:anchor="__RefHeading__3390_475130030">
            <w:r>
              <w:rPr>
                <w:rStyle w:val="Odkaznarejstk"/>
              </w:rPr>
              <w:t>5       Charakteristika vzdělávacího programu </w:t>
              <w:tab/>
              <w:t>16</w:t>
            </w:r>
          </w:hyperlink>
        </w:p>
        <w:p>
          <w:pPr>
            <w:pStyle w:val="TOC1"/>
            <w:tabs>
              <w:tab w:val="left" w:pos="851" w:leader="none"/>
              <w:tab w:val="right" w:pos="8781" w:leader="dot"/>
              <w:tab w:val="right" w:pos="9072" w:leader="dot"/>
            </w:tabs>
            <w:rPr/>
          </w:pPr>
          <w:hyperlink w:anchor="__RefHeading__3392_475130030">
            <w:r>
              <w:rPr>
                <w:rStyle w:val="Odkaznarejstk"/>
              </w:rPr>
              <w:t>6       Vzdělávací obsah </w:t>
              <w:tab/>
              <w:t>17</w:t>
            </w:r>
          </w:hyperlink>
        </w:p>
        <w:p>
          <w:pPr>
            <w:pStyle w:val="TOC2"/>
            <w:rPr/>
          </w:pPr>
          <w:hyperlink w:anchor="__RefHeading__3394_475130030">
            <w:r>
              <w:rPr>
                <w:rStyle w:val="Odkaznarejstk"/>
              </w:rPr>
              <w:t>6.1    Uspořádání témat VVP ŠVP </w:t>
              <w:tab/>
              <w:t>17</w:t>
            </w:r>
          </w:hyperlink>
        </w:p>
        <w:p>
          <w:pPr>
            <w:pStyle w:val="TOC2"/>
            <w:rPr/>
          </w:pPr>
          <w:hyperlink w:anchor="__RefHeading__3396_475130030">
            <w:r>
              <w:rPr>
                <w:rStyle w:val="Odkaznarejstk"/>
              </w:rPr>
              <w:t>6.2    Výchovné a vzdělávací strategie </w:t>
              <w:tab/>
              <w:t>17</w:t>
            </w:r>
          </w:hyperlink>
        </w:p>
        <w:p>
          <w:pPr>
            <w:pStyle w:val="TOC2"/>
            <w:rPr/>
          </w:pPr>
          <w:hyperlink w:anchor="__RefHeading__3398_475130030">
            <w:r>
              <w:rPr>
                <w:rStyle w:val="Odkaznarejstk"/>
              </w:rPr>
              <w:t>6.3    Integrované bloky </w:t>
              <w:tab/>
              <w:t>19</w:t>
            </w:r>
          </w:hyperlink>
        </w:p>
        <w:p>
          <w:pPr>
            <w:pStyle w:val="TOC3"/>
            <w:tabs>
              <w:tab w:val="left" w:pos="851" w:leader="none"/>
              <w:tab w:val="right" w:pos="8781" w:leader="dot"/>
              <w:tab w:val="right" w:pos="9072" w:leader="dot"/>
            </w:tabs>
            <w:rPr/>
          </w:pPr>
          <w:hyperlink w:anchor="__RefHeading__3400_475130030">
            <w:r>
              <w:rPr>
                <w:rStyle w:val="Odkaznarejstk"/>
              </w:rPr>
              <w:t>6.3.1 Utři rychle slzičky, pojď do naší školičky  </w:t>
              <w:tab/>
              <w:t>19</w:t>
            </w:r>
          </w:hyperlink>
        </w:p>
        <w:p>
          <w:pPr>
            <w:pStyle w:val="TOC3"/>
            <w:tabs>
              <w:tab w:val="left" w:pos="851" w:leader="none"/>
              <w:tab w:val="right" w:pos="8781" w:leader="dot"/>
              <w:tab w:val="right" w:pos="9072" w:leader="dot"/>
            </w:tabs>
            <w:rPr/>
          </w:pPr>
          <w:r>
            <w:rPr/>
            <w:t>6.3.2 Otvíráme okno barevného podzimu</w:t>
          </w:r>
        </w:p>
        <w:p>
          <w:pPr>
            <w:pStyle w:val="TOC3"/>
            <w:tabs>
              <w:tab w:val="left" w:pos="851" w:leader="none"/>
              <w:tab w:val="right" w:pos="8781" w:leader="dot"/>
              <w:tab w:val="right" w:pos="9072" w:leader="dot"/>
            </w:tabs>
            <w:rPr/>
          </w:pPr>
          <w:hyperlink w:anchor="__RefHeading__3402_475130030">
            <w:r>
              <w:rPr>
                <w:rStyle w:val="Odkaznarejstk"/>
              </w:rPr>
              <w:t>6.3.3 Otvíráme okno bílé zimy </w:t>
              <w:tab/>
              <w:t>25</w:t>
            </w:r>
          </w:hyperlink>
        </w:p>
        <w:p>
          <w:pPr>
            <w:pStyle w:val="TOC3"/>
            <w:tabs>
              <w:tab w:val="left" w:pos="851" w:leader="none"/>
              <w:tab w:val="right" w:pos="8781" w:leader="dot"/>
              <w:tab w:val="right" w:pos="9072" w:leader="dot"/>
            </w:tabs>
            <w:rPr/>
          </w:pPr>
          <w:hyperlink w:anchor="__RefHeading__3404_475130030">
            <w:r>
              <w:rPr>
                <w:rStyle w:val="Odkaznarejstk"/>
              </w:rPr>
              <w:t>6.3.4 Otvíráme okno voňavého jara </w:t>
              <w:tab/>
              <w:t>29</w:t>
            </w:r>
          </w:hyperlink>
        </w:p>
        <w:p>
          <w:pPr>
            <w:pStyle w:val="TOC3"/>
            <w:tabs>
              <w:tab w:val="left" w:pos="851" w:leader="none"/>
              <w:tab w:val="right" w:pos="8781" w:leader="dot"/>
              <w:tab w:val="right" w:pos="9072" w:leader="dot"/>
            </w:tabs>
            <w:rPr/>
          </w:pPr>
          <w:hyperlink w:anchor="__RefHeading__3406_475130030">
            <w:r>
              <w:rPr>
                <w:rStyle w:val="Odkaznarejstk"/>
              </w:rPr>
              <w:t>6.3.5 Otvíráme okno toulavého léta </w:t>
              <w:tab/>
              <w:t>34</w:t>
            </w:r>
          </w:hyperlink>
        </w:p>
        <w:p>
          <w:pPr>
            <w:pStyle w:val="TOC1"/>
            <w:tabs>
              <w:tab w:val="left" w:pos="851" w:leader="none"/>
              <w:tab w:val="right" w:pos="8781" w:leader="dot"/>
              <w:tab w:val="right" w:pos="9072" w:leader="dot"/>
            </w:tabs>
            <w:rPr/>
          </w:pPr>
          <w:hyperlink w:anchor="__RefHeading__3408_475130030">
            <w:r>
              <w:rPr>
                <w:rStyle w:val="Odkaznarejstk"/>
              </w:rPr>
              <w:t>7        Dílčí projekty a programy </w:t>
              <w:tab/>
              <w:t>35</w:t>
            </w:r>
          </w:hyperlink>
        </w:p>
        <w:p>
          <w:pPr>
            <w:pStyle w:val="TOC1"/>
            <w:tabs>
              <w:tab w:val="left" w:pos="851" w:leader="none"/>
              <w:tab w:val="right" w:pos="8781" w:leader="dot"/>
              <w:tab w:val="right" w:pos="9072" w:leader="dot"/>
            </w:tabs>
            <w:rPr/>
          </w:pPr>
          <w:hyperlink w:anchor="__RefHeading__3410_475130030">
            <w:r>
              <w:rPr>
                <w:rStyle w:val="Odkaznarejstk"/>
              </w:rPr>
              <w:t>8        Systém evaluace </w:t>
              <w:tab/>
              <w:t>36</w:t>
            </w:r>
          </w:hyperlink>
        </w:p>
        <w:p>
          <w:pPr>
            <w:pStyle w:val="TOC2"/>
            <w:rPr/>
          </w:pPr>
          <w:hyperlink w:anchor="__RefHeading__3412_475130030">
            <w:r>
              <w:rPr>
                <w:rStyle w:val="Odkaznarejstk"/>
              </w:rPr>
              <w:t>8.1     Oblasti autoevaluace </w:t>
              <w:tab/>
              <w:t>36</w:t>
            </w:r>
          </w:hyperlink>
        </w:p>
        <w:p>
          <w:pPr>
            <w:pStyle w:val="TOC2"/>
            <w:rPr/>
          </w:pPr>
          <w:hyperlink w:anchor="__RefHeading__3414_475130030">
            <w:r>
              <w:rPr>
                <w:rStyle w:val="Odkaznarejstk"/>
              </w:rPr>
              <w:t>8.2     Cíle a kritéria autoevaluace </w:t>
              <w:tab/>
              <w:t>36</w:t>
            </w:r>
          </w:hyperlink>
        </w:p>
        <w:p>
          <w:pPr>
            <w:pStyle w:val="TOC2"/>
            <w:rPr/>
          </w:pPr>
          <w:hyperlink w:anchor="__RefHeading__3416_475130030">
            <w:r>
              <w:rPr>
                <w:rStyle w:val="Odkaznarejstk"/>
              </w:rPr>
              <w:t>8.3     Časové rozvržení autoevaluačních činností</w:t>
              <w:tab/>
              <w:t>37</w:t>
            </w:r>
          </w:hyperlink>
        </w:p>
        <w:p>
          <w:pPr>
            <w:pStyle w:val="TOC2"/>
            <w:rPr/>
          </w:pPr>
          <w:hyperlink w:anchor="_Toc256000000">
            <w:r>
              <w:rPr>
                <w:webHidden/>
              </w:rPr>
              <w:fldChar w:fldCharType="begin"/>
            </w:r>
            <w:r>
              <w:rPr>
                <w:webHidden/>
              </w:rPr>
              <w:instrText xml:space="preserve">PAGEREF _Toc256000000 \h</w:instrText>
            </w:r>
            <w:r>
              <w:rPr>
                <w:webHidden/>
              </w:rPr>
              <w:fldChar w:fldCharType="separate"/>
            </w:r>
            <w:r>
              <w:rPr>
                <w:rStyle w:val="Odkaznarejstk"/>
              </w:rPr>
              <w:t>31a odpovědnosti pedagogů </w:t>
              <w:tab/>
              <w:t>37</w:t>
            </w:r>
            <w:r>
              <w:rPr>
                <w:webHidden/>
              </w:rPr>
              <w:fldChar w:fldCharType="end"/>
            </w:r>
          </w:hyperlink>
          <w:r>
            <w:rPr>
              <w:rStyle w:val="Odkaznarejstk"/>
            </w:rPr>
            <w:fldChar w:fldCharType="end"/>
          </w:r>
        </w:p>
        <w:p>
          <w:pPr>
            <w:sectPr>
              <w:footerReference w:type="default" r:id="rId3"/>
              <w:footerReference w:type="first" r:id="rId4"/>
              <w:type w:val="nextPage"/>
              <w:pgSz w:w="11906" w:h="16838"/>
              <w:pgMar w:left="1800" w:right="1325" w:gutter="0" w:header="0" w:top="1440" w:footer="720" w:bottom="1440"/>
              <w:pgNumType w:fmt="decimal"/>
              <w:formProt w:val="false"/>
              <w:textDirection w:val="lrTb"/>
              <w:docGrid w:type="default" w:linePitch="299" w:charSpace="0"/>
            </w:sectPr>
          </w:pPr>
        </w:p>
      </w:sdtContent>
    </w:sdt>
    <w:p>
      <w:pPr>
        <w:pStyle w:val="Normal"/>
        <w:rPr/>
      </w:pPr>
      <w:r>
        <w:rPr/>
      </w:r>
    </w:p>
    <w:p>
      <w:pPr>
        <w:sectPr>
          <w:headerReference w:type="default" r:id="rId5"/>
          <w:footerReference w:type="default" r:id="rId6"/>
          <w:footerReference w:type="first" r:id="rId7"/>
          <w:type w:val="nextPage"/>
          <w:pgSz w:w="11906" w:h="16838"/>
          <w:pgMar w:left="1800" w:right="1325" w:gutter="0" w:header="720" w:top="1440" w:footer="720" w:bottom="1440"/>
          <w:pgNumType w:fmt="decimal"/>
          <w:formProt w:val="false"/>
          <w:textDirection w:val="lrTb"/>
          <w:docGrid w:type="default" w:linePitch="240" w:charSpace="0"/>
        </w:sectPr>
      </w:pPr>
    </w:p>
    <w:p>
      <w:pPr>
        <w:pStyle w:val="Normal"/>
        <w:rPr/>
      </w:pPr>
      <w:r>
        <w:rPr/>
      </w:r>
    </w:p>
    <w:p>
      <w:pPr>
        <w:pStyle w:val="Heading1"/>
        <w:numPr>
          <w:ilvl w:val="0"/>
          <w:numId w:val="2"/>
        </w:numPr>
        <w:spacing w:before="280" w:after="0"/>
        <w:ind w:hanging="431" w:left="431"/>
        <w:rPr/>
      </w:pPr>
      <w:bookmarkStart w:id="0" w:name="_Toc256000000"/>
      <w:r>
        <w:rPr/>
        <w:t>Identifikační údaje</w:t>
      </w:r>
      <w:bookmarkEnd w:id="0"/>
      <w:r>
        <w:rPr/>
        <w:t> </w:t>
      </w:r>
    </w:p>
    <w:p>
      <w:pPr>
        <w:pStyle w:val="Heading2"/>
        <w:numPr>
          <w:ilvl w:val="1"/>
          <w:numId w:val="2"/>
        </w:numPr>
        <w:spacing w:before="299" w:after="299"/>
        <w:ind w:hanging="578" w:left="578"/>
        <w:rPr/>
      </w:pPr>
      <w:bookmarkStart w:id="1" w:name="_Toc256000001"/>
      <w:r>
        <w:rPr/>
        <w:t>Název ŠVP</w:t>
      </w:r>
      <w:bookmarkEnd w:id="1"/>
      <w:r>
        <w:rPr/>
        <w:t> </w:t>
      </w:r>
    </w:p>
    <w:p>
      <w:pPr>
        <w:pStyle w:val="Normal"/>
        <w:spacing w:before="240" w:after="240"/>
        <w:rPr/>
      </w:pPr>
      <w:r>
        <w:rPr>
          <w:b/>
          <w:bCs/>
        </w:rPr>
        <w:t>NÁZEV ŠVP: </w:t>
      </w:r>
      <w:r>
        <w:rPr/>
        <w:t xml:space="preserve"> ŠVP pro předškolní vzdělávání</w:t>
      </w:r>
    </w:p>
    <w:p>
      <w:pPr>
        <w:pStyle w:val="Normal"/>
        <w:widowControl/>
        <w:suppressAutoHyphens w:val="true"/>
        <w:bidi w:val="0"/>
        <w:spacing w:lineRule="auto" w:line="312" w:before="0" w:after="0"/>
        <w:ind w:hanging="0" w:left="0" w:right="-170"/>
        <w:jc w:val="both"/>
        <w:rPr>
          <w:b/>
          <w:sz w:val="28"/>
          <w:szCs w:val="28"/>
        </w:rPr>
      </w:pPr>
      <w:r>
        <w:rPr>
          <w:b/>
          <w:bCs/>
        </w:rPr>
        <w:t>MOTIVAČNÍ NÁZEV</w:t>
      </w:r>
      <w:r>
        <w:rPr>
          <w:b/>
          <w:bCs/>
          <w:sz w:val="28"/>
          <w:szCs w:val="28"/>
        </w:rPr>
        <w:t>:</w:t>
      </w:r>
      <w:r>
        <w:rPr>
          <w:bCs/>
          <w:sz w:val="28"/>
          <w:szCs w:val="28"/>
        </w:rPr>
        <w:t> </w:t>
      </w:r>
      <w:r>
        <w:rPr>
          <w:sz w:val="28"/>
          <w:szCs w:val="28"/>
        </w:rPr>
        <w:t xml:space="preserve"> </w:t>
      </w:r>
      <w:r>
        <w:rPr>
          <w:b/>
          <w:sz w:val="28"/>
          <w:szCs w:val="28"/>
        </w:rPr>
        <w:t>„</w:t>
      </w:r>
      <w:r>
        <w:rPr>
          <w:b/>
          <w:color w:val="651FFF"/>
          <w:sz w:val="28"/>
          <w:szCs w:val="28"/>
        </w:rPr>
        <w:t>Dobré slovo a vlídná věta je klíč ke všem dveřím světa.</w:t>
      </w:r>
    </w:p>
    <w:p>
      <w:pPr>
        <w:pStyle w:val="Normal"/>
        <w:rPr>
          <w:color w:val="651FFF"/>
        </w:rPr>
      </w:pPr>
      <w:r>
        <w:rPr>
          <w:b/>
          <w:color w:val="651FFF"/>
          <w:sz w:val="28"/>
          <w:szCs w:val="28"/>
        </w:rPr>
        <w:t xml:space="preserve">                                 </w:t>
      </w:r>
      <w:r>
        <w:rPr>
          <w:b/>
          <w:color w:val="651FFF"/>
          <w:sz w:val="28"/>
          <w:szCs w:val="28"/>
        </w:rPr>
        <w:t xml:space="preserve">Pomáhejme dětem najít ten správný klíč, aby si je </w:t>
        <w:tab/>
        <w:tab/>
        <w:tab/>
        <w:tab/>
        <w:t>otevíraly samy. ...“ </w:t>
      </w:r>
    </w:p>
    <w:p>
      <w:pPr>
        <w:pStyle w:val="Heading2"/>
        <w:numPr>
          <w:ilvl w:val="1"/>
          <w:numId w:val="2"/>
        </w:numPr>
        <w:spacing w:before="299" w:after="299"/>
        <w:ind w:hanging="578" w:left="578"/>
        <w:rPr/>
      </w:pPr>
      <w:bookmarkStart w:id="2" w:name="_Toc256000002"/>
      <w:r>
        <w:rPr/>
        <w:t>Údaje o škole</w:t>
      </w:r>
      <w:bookmarkEnd w:id="2"/>
      <w:r>
        <w:rPr/>
        <w:t> </w:t>
      </w:r>
    </w:p>
    <w:p>
      <w:pPr>
        <w:pStyle w:val="Normal"/>
        <w:spacing w:before="240" w:after="240"/>
        <w:rPr/>
      </w:pPr>
      <w:r>
        <w:rPr>
          <w:b/>
          <w:bCs/>
        </w:rPr>
        <w:t>NÁZEV ŠKOLY:  </w:t>
      </w:r>
      <w:r>
        <w:rPr/>
        <w:t>Mateřská škola Stříbro, příspěvková organizace </w:t>
      </w:r>
    </w:p>
    <w:p>
      <w:pPr>
        <w:pStyle w:val="Normal"/>
        <w:spacing w:before="240" w:after="240"/>
        <w:rPr/>
      </w:pPr>
      <w:r>
        <w:rPr>
          <w:b/>
          <w:bCs/>
        </w:rPr>
        <w:t>ADRESA ŠKOLY:   </w:t>
      </w:r>
      <w:r>
        <w:rPr/>
        <w:t>Soběslavova 1003, Stříbro, 34901 </w:t>
      </w:r>
    </w:p>
    <w:p>
      <w:pPr>
        <w:pStyle w:val="Normal"/>
        <w:spacing w:before="240" w:after="240"/>
        <w:rPr/>
      </w:pPr>
      <w:r>
        <w:rPr>
          <w:b/>
          <w:bCs/>
        </w:rPr>
        <w:t>ŘEDITELKA ŠKOLY: </w:t>
      </w:r>
      <w:r>
        <w:rPr/>
        <w:t xml:space="preserve">                  Věra Cikánová </w:t>
      </w:r>
    </w:p>
    <w:p>
      <w:pPr>
        <w:pStyle w:val="Normal"/>
        <w:rPr/>
      </w:pPr>
      <w:r>
        <w:rPr>
          <w:b/>
        </w:rPr>
        <w:t>ZÁSTUPCE ŘEDITELKY:</w:t>
      </w:r>
      <w:r>
        <w:rPr/>
        <w:t xml:space="preserve">            </w:t>
      </w:r>
      <w:r>
        <w:rPr>
          <w:rFonts w:eastAsia="" w:eastAsiaTheme="minorEastAsia"/>
          <w:color w:val="00000A"/>
          <w:sz w:val="22"/>
          <w:szCs w:val="24"/>
        </w:rPr>
        <w:t>Pavlína Hodková</w:t>
      </w:r>
    </w:p>
    <w:p>
      <w:pPr>
        <w:pStyle w:val="Normal"/>
        <w:rPr/>
      </w:pPr>
      <w:r>
        <w:rPr>
          <w:rFonts w:eastAsia="" w:eastAsiaTheme="minorEastAsia"/>
          <w:b/>
          <w:color w:val="00000A"/>
          <w:sz w:val="22"/>
          <w:szCs w:val="24"/>
        </w:rPr>
        <w:t xml:space="preserve">zástupce ředitelky  </w:t>
      </w:r>
      <w:r>
        <w:rPr/>
        <w:t>:                 Hana Soukupová </w:t>
      </w:r>
    </w:p>
    <w:p>
      <w:pPr>
        <w:pStyle w:val="Normal"/>
        <w:rPr/>
      </w:pPr>
      <w:r>
        <w:rPr>
          <w:b/>
        </w:rPr>
        <w:t>VEDOUCÍ ŠKOLNÍCH JÍDELEN:</w:t>
      </w:r>
      <w:r>
        <w:rPr/>
        <w:t xml:space="preserve"> Ivana Sládková, </w:t>
      </w:r>
    </w:p>
    <w:p>
      <w:pPr>
        <w:pStyle w:val="Normal"/>
        <w:rPr/>
      </w:pPr>
      <w:r>
        <w:rPr/>
        <w:t xml:space="preserve">                                          </w:t>
      </w:r>
    </w:p>
    <w:p>
      <w:pPr>
        <w:pStyle w:val="Normal"/>
        <w:rPr>
          <w:b/>
        </w:rPr>
      </w:pPr>
      <w:r>
        <w:rPr>
          <w:b/>
        </w:rPr>
        <w:t>KONTAKT:   </w:t>
      </w:r>
    </w:p>
    <w:p>
      <w:pPr>
        <w:pStyle w:val="Normal"/>
        <w:rPr/>
      </w:pPr>
      <w:r>
        <w:rPr/>
        <w:t>e-mail:  skolka.sobes@tiscali.cz, </w:t>
      </w:r>
    </w:p>
    <w:p>
      <w:pPr>
        <w:pStyle w:val="Normal"/>
        <w:rPr/>
      </w:pPr>
      <w:r>
        <w:rPr/>
        <w:t>web:  www.materskaskola.stribro.cz </w:t>
      </w:r>
    </w:p>
    <w:p>
      <w:pPr>
        <w:pStyle w:val="Normal"/>
        <w:rPr/>
      </w:pPr>
      <w:r>
        <w:rPr/>
        <w:t>tele</w:t>
      </w:r>
      <w:bookmarkStart w:id="3" w:name="_GoBack"/>
      <w:bookmarkEnd w:id="3"/>
      <w:r>
        <w:rPr/>
        <w:t>fonní kontakt - pracoviště Soběslavova            374 623 427 </w:t>
      </w:r>
    </w:p>
    <w:p>
      <w:pPr>
        <w:pStyle w:val="Normal"/>
        <w:rPr/>
      </w:pPr>
      <w:r>
        <w:rPr/>
        <w:t xml:space="preserve">                                  </w:t>
      </w:r>
      <w:r>
        <w:rPr/>
        <w:t>pracoviště Palackého                 374 623 757 </w:t>
      </w:r>
    </w:p>
    <w:p>
      <w:pPr>
        <w:pStyle w:val="Normal"/>
        <w:rPr/>
      </w:pPr>
      <w:r>
        <w:rPr/>
        <w:t xml:space="preserve">                                  </w:t>
      </w:r>
      <w:r>
        <w:rPr/>
        <w:t>pracoviště Přístavní                    374 622 937</w:t>
      </w:r>
    </w:p>
    <w:p>
      <w:pPr>
        <w:pStyle w:val="Normal"/>
        <w:rPr/>
      </w:pPr>
      <w:r>
        <w:rPr/>
        <w:t xml:space="preserve">                                  </w:t>
      </w:r>
      <w:r>
        <w:rPr/>
        <w:t>školní jídelna  Soběslavova       374 62</w:t>
      </w:r>
      <w:r>
        <w:rPr>
          <w:rFonts w:eastAsia="" w:eastAsiaTheme="minorEastAsia"/>
          <w:color w:val="00000A"/>
          <w:sz w:val="22"/>
          <w:szCs w:val="24"/>
        </w:rPr>
        <w:t>3 716</w:t>
      </w:r>
    </w:p>
    <w:p>
      <w:pPr>
        <w:pStyle w:val="Normal"/>
        <w:rPr/>
      </w:pPr>
      <w:r>
        <w:rPr>
          <w:rFonts w:eastAsia="" w:eastAsiaTheme="minorEastAsia"/>
          <w:color w:val="00000A"/>
          <w:sz w:val="22"/>
          <w:szCs w:val="24"/>
        </w:rPr>
        <w:t xml:space="preserve">                                 </w:t>
      </w:r>
      <w:r>
        <w:rPr>
          <w:rFonts w:eastAsia="" w:eastAsiaTheme="minorEastAsia"/>
          <w:color w:val="00000A"/>
          <w:sz w:val="22"/>
          <w:szCs w:val="24"/>
        </w:rPr>
        <w:t>školní jídelna MŠ Přístavní         374 622 937</w:t>
      </w:r>
    </w:p>
    <w:p>
      <w:pPr>
        <w:pStyle w:val="Normal"/>
        <w:rPr/>
      </w:pPr>
      <w:r>
        <w:rPr>
          <w:b/>
          <w:bCs/>
        </w:rPr>
        <w:t>IČ: </w:t>
      </w:r>
      <w:r>
        <w:rPr/>
        <w:t xml:space="preserve"> 70937621</w:t>
      </w:r>
    </w:p>
    <w:p>
      <w:pPr>
        <w:pStyle w:val="Normal"/>
        <w:rPr/>
      </w:pPr>
      <w:r>
        <w:rPr/>
        <w:t> </w:t>
      </w:r>
      <w:r>
        <w:rPr>
          <w:b/>
          <w:bCs/>
        </w:rPr>
        <w:t>RED-IZO:  </w:t>
      </w:r>
      <w:r>
        <w:rPr/>
        <w:t>600073645 </w:t>
      </w:r>
    </w:p>
    <w:p>
      <w:pPr>
        <w:pStyle w:val="Normal"/>
        <w:rPr/>
      </w:pPr>
      <w:r>
        <w:rPr/>
        <w:t xml:space="preserve">zpracovatelé programu:       Věra Cikánová, Pavlína Hodková, </w:t>
      </w:r>
    </w:p>
    <w:p>
      <w:pPr>
        <w:pStyle w:val="Normal"/>
        <w:rPr/>
      </w:pPr>
      <w:r>
        <w:rPr/>
        <w:tab/>
        <w:tab/>
        <w:tab/>
        <w:t xml:space="preserve">      Hana Soukupová, Alena Šnebergrová+ kolektiv pedagogů</w:t>
      </w:r>
    </w:p>
    <w:p>
      <w:pPr>
        <w:pStyle w:val="Normal"/>
        <w:rPr/>
      </w:pPr>
      <w:r>
        <w:rPr/>
        <w:t xml:space="preserve">                                                   </w:t>
      </w:r>
    </w:p>
    <w:p>
      <w:pPr>
        <w:pStyle w:val="Heading2"/>
        <w:numPr>
          <w:ilvl w:val="1"/>
          <w:numId w:val="2"/>
        </w:numPr>
        <w:spacing w:before="299" w:after="299"/>
        <w:ind w:hanging="578" w:left="578"/>
        <w:rPr/>
      </w:pPr>
      <w:bookmarkStart w:id="4" w:name="_Toc256000003"/>
      <w:r>
        <w:rPr/>
        <w:t>Zřizovatel</w:t>
      </w:r>
      <w:bookmarkEnd w:id="4"/>
      <w:r>
        <w:rPr/>
        <w:t> </w:t>
      </w:r>
    </w:p>
    <w:p>
      <w:pPr>
        <w:pStyle w:val="Normal"/>
        <w:spacing w:before="240" w:after="240"/>
        <w:rPr/>
      </w:pPr>
      <w:r>
        <w:rPr/>
        <w:t>Město Stříbro, Masarykovo Náměstí 1 ,349 01 Stříbro</w:t>
      </w:r>
    </w:p>
    <w:p>
      <w:pPr>
        <w:pStyle w:val="Heading2"/>
        <w:numPr>
          <w:ilvl w:val="1"/>
          <w:numId w:val="2"/>
        </w:numPr>
        <w:spacing w:before="299" w:after="299"/>
        <w:ind w:hanging="578" w:left="578"/>
        <w:rPr/>
      </w:pPr>
      <w:bookmarkStart w:id="5" w:name="_Toc256000004"/>
      <w:r>
        <w:rPr/>
        <w:t>Platnost dokumentu</w:t>
      </w:r>
      <w:bookmarkEnd w:id="5"/>
      <w:r>
        <w:rPr/>
        <w:t> </w:t>
      </w:r>
    </w:p>
    <w:p>
      <w:pPr>
        <w:pStyle w:val="Normal"/>
        <w:rPr/>
      </w:pPr>
      <w:r>
        <w:rPr>
          <w:b/>
          <w:bCs/>
        </w:rPr>
        <w:t>PLATNOST OD:  1</w:t>
      </w:r>
      <w:r>
        <w:rPr/>
        <w:t>.10.2023 na 4 roky – do 30. 9.2027</w:t>
      </w:r>
    </w:p>
    <w:p>
      <w:pPr>
        <w:pStyle w:val="Normal"/>
        <w:rPr/>
      </w:pPr>
      <w:r>
        <w:rPr>
          <w:b/>
          <w:bCs/>
        </w:rPr>
        <w:t>VERZE ŠVP: </w:t>
      </w:r>
      <w:r>
        <w:rPr/>
        <w:t xml:space="preserve"> 3</w:t>
      </w:r>
    </w:p>
    <w:p>
      <w:pPr>
        <w:pStyle w:val="Normal"/>
        <w:rPr>
          <w:b/>
        </w:rPr>
      </w:pPr>
      <w:r>
        <w:rPr>
          <w:b/>
        </w:rPr>
        <w:t xml:space="preserve">ČÍSLO JEDNACÍ: </w:t>
      </w:r>
      <w:r>
        <w:rPr/>
        <w:t>117/MSSOB/2023</w:t>
      </w:r>
    </w:p>
    <w:p>
      <w:pPr>
        <w:pStyle w:val="Normal"/>
        <w:rPr/>
      </w:pPr>
      <w:r>
        <w:rPr>
          <w:b/>
          <w:bCs/>
        </w:rPr>
        <w:t>DATUM PROJEDNÁNÍ V PEDAGOGICKÉ RADĚ: 16</w:t>
      </w:r>
      <w:r>
        <w:rPr/>
        <w:t>. 10. 2023</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 </w:t>
      </w:r>
    </w:p>
    <w:p>
      <w:pPr>
        <w:pStyle w:val="Normal"/>
        <w:rPr/>
      </w:pPr>
      <w:r>
        <w:rPr/>
        <w:t xml:space="preserve">            </w:t>
      </w:r>
      <w:r>
        <w:rPr/>
        <w:t>ředitel školy                                                                                  Razítko školy  </w:t>
      </w:r>
    </w:p>
    <w:p>
      <w:pPr>
        <w:pStyle w:val="Normal"/>
        <w:rPr/>
      </w:pPr>
      <w:r>
        <w:rPr/>
        <w:t xml:space="preserve">      </w:t>
      </w:r>
      <w:r>
        <w:rPr/>
        <w:t>Věra Cikánová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2"/>
        </w:numPr>
        <w:spacing w:before="322" w:after="0"/>
        <w:ind w:hanging="431" w:left="431"/>
        <w:rPr/>
      </w:pPr>
      <w:bookmarkStart w:id="6" w:name="_Toc256000006"/>
      <w:r>
        <w:rPr/>
        <w:t>Charakteristika školy</w:t>
      </w:r>
      <w:bookmarkEnd w:id="6"/>
      <w:r>
        <w:rPr/>
        <w:t> </w:t>
      </w:r>
    </w:p>
    <w:p>
      <w:pPr>
        <w:pStyle w:val="Heading2"/>
        <w:numPr>
          <w:ilvl w:val="1"/>
          <w:numId w:val="2"/>
        </w:numPr>
        <w:spacing w:before="299" w:after="299"/>
        <w:ind w:hanging="578" w:left="431"/>
        <w:rPr/>
      </w:pPr>
      <w:bookmarkStart w:id="7" w:name="_Toc256000007"/>
      <w:r>
        <w:rPr/>
        <w:t>Základní údaje</w:t>
      </w:r>
      <w:bookmarkEnd w:id="7"/>
      <w:r>
        <w:rPr/>
        <w:t> </w:t>
      </w:r>
    </w:p>
    <w:p>
      <w:pPr>
        <w:pStyle w:val="Normal"/>
        <w:spacing w:before="240" w:after="240"/>
        <w:rPr/>
      </w:pPr>
      <w:r>
        <w:rPr>
          <w:b/>
          <w:bCs/>
        </w:rPr>
        <w:t>Školní  vzdělávací  program pro předškolní vzdělávání</w:t>
      </w:r>
      <w:r>
        <w:rPr/>
        <w:t xml:space="preserve"> </w:t>
      </w:r>
      <w:r>
        <w:rPr>
          <w:b/>
          <w:bCs/>
        </w:rPr>
        <w:t>pro mateřskou školu Stříbro p. o., </w:t>
      </w:r>
    </w:p>
    <w:p>
      <w:pPr>
        <w:pStyle w:val="Normal"/>
        <w:spacing w:before="240" w:after="240"/>
        <w:rPr/>
      </w:pPr>
      <w:r>
        <w:rPr>
          <w:b/>
          <w:bCs/>
        </w:rPr>
        <w:t>Soběslavova 1003 </w:t>
      </w:r>
    </w:p>
    <w:p>
      <w:pPr>
        <w:pStyle w:val="Normal"/>
        <w:rPr>
          <w:b/>
          <w:sz w:val="28"/>
          <w:szCs w:val="28"/>
        </w:rPr>
      </w:pPr>
      <w:r>
        <w:rPr/>
        <w:t xml:space="preserve">Motto:   </w:t>
      </w:r>
      <w:r>
        <w:rPr>
          <w:b/>
          <w:sz w:val="28"/>
          <w:szCs w:val="28"/>
        </w:rPr>
        <w:t>„</w:t>
      </w:r>
      <w:r>
        <w:rPr>
          <w:b/>
          <w:color w:val="651FFF"/>
          <w:sz w:val="28"/>
          <w:szCs w:val="28"/>
        </w:rPr>
        <w:t>Dobré slovo a vlídná věta je klíč ke všem dveřím světa.</w:t>
      </w:r>
    </w:p>
    <w:p>
      <w:pPr>
        <w:pStyle w:val="Normal"/>
        <w:rPr>
          <w:color w:val="651FFF"/>
        </w:rPr>
      </w:pPr>
      <w:r>
        <w:rPr>
          <w:b/>
          <w:color w:val="651FFF"/>
          <w:sz w:val="28"/>
          <w:szCs w:val="28"/>
        </w:rPr>
        <w:t xml:space="preserve">              </w:t>
      </w:r>
      <w:r>
        <w:rPr>
          <w:b/>
          <w:color w:val="651FFF"/>
          <w:sz w:val="28"/>
          <w:szCs w:val="28"/>
        </w:rPr>
        <w:t xml:space="preserve">Pomáhejme dětem najít ten správný klíč, aby si je </w:t>
        <w:tab/>
        <w:tab/>
        <w:tab/>
        <w:tab/>
        <w:t xml:space="preserve">   otevíraly samy. ..“</w:t>
      </w:r>
    </w:p>
    <w:p>
      <w:pPr>
        <w:pStyle w:val="Normal"/>
        <w:spacing w:before="240" w:after="240"/>
        <w:rPr/>
      </w:pPr>
      <w:r>
        <w:rPr/>
        <w:t>Dítě ke svému zdravému a přirozenému rozvoji potřebuje kromě svých rodičů také společenství vrstevníků, kde získá základní zkušenosti pro svůj samostatný život v této společnosti. </w:t>
      </w:r>
    </w:p>
    <w:p>
      <w:pPr>
        <w:pStyle w:val="Normal"/>
        <w:spacing w:before="240" w:after="240"/>
        <w:rPr/>
      </w:pPr>
      <w:r>
        <w:rPr/>
        <w:t>Mateřská škola zajišťuje dětem klidné, podnětné a estetické prostředí, ve kterém budeme rozvíjet jejich dovednosti, podporovat individuální zvláštnosti, učit je žít ve společnosti, vychovávat je v zájmu o život ve svém okolí a podporovat jejich sebevědomí. To vše ve spolupráci s rodiči.  Každému dítěti by se mělo v mateřské škole dostat takové podpory a péče, kterou potřebuje         a která mu vyhovuje.</w:t>
      </w:r>
    </w:p>
    <w:p>
      <w:pPr>
        <w:pStyle w:val="Normal"/>
        <w:spacing w:before="240" w:after="240"/>
        <w:rPr/>
      </w:pPr>
      <w:r>
        <w:rPr/>
        <w:t xml:space="preserve">                                            </w:t>
      </w:r>
    </w:p>
    <w:p>
      <w:pPr>
        <w:pStyle w:val="Normal"/>
        <w:spacing w:before="240" w:after="240"/>
        <w:jc w:val="center"/>
        <w:rPr>
          <w:b/>
          <w:bCs/>
          <w:sz w:val="28"/>
          <w:szCs w:val="28"/>
        </w:rPr>
      </w:pPr>
      <w:r>
        <w:rPr>
          <w:b/>
          <w:bCs/>
          <w:sz w:val="28"/>
          <w:szCs w:val="28"/>
        </w:rPr>
      </w:r>
    </w:p>
    <w:p>
      <w:pPr>
        <w:pStyle w:val="Normal"/>
        <w:spacing w:before="240" w:after="240"/>
        <w:jc w:val="left"/>
        <w:rPr/>
      </w:pPr>
      <w:r>
        <w:rPr>
          <w:b/>
          <w:bCs/>
        </w:rPr>
        <w:t>Charakteristika mateřské školy: </w:t>
      </w:r>
    </w:p>
    <w:p>
      <w:pPr>
        <w:pStyle w:val="Normal"/>
        <w:spacing w:before="240" w:after="240"/>
        <w:rPr/>
      </w:pPr>
      <w:r>
        <w:rPr>
          <w:b/>
          <w:bCs/>
        </w:rPr>
        <w:t>Kdo jsme a kde nás najdete? </w:t>
      </w:r>
    </w:p>
    <w:p>
      <w:pPr>
        <w:pStyle w:val="Normal"/>
        <w:spacing w:before="240" w:after="240"/>
        <w:rPr/>
      </w:pPr>
      <w:r>
        <w:rPr/>
        <w:t>Mateřská škola Stříbro příspěvková organizace vznikla v lednu 2002 sloučením tří stříbrských mateřských škol v ulicích – Soběslavova, Palackého a Pastýřská. Typizovaná MŠ byla v té době  pouze v Soběslavově ul. a zahájila svůj provoz v roce 1992. Ostatní dvě MŠ byly umístěny v prostorných patrových vilách, uzpůsobených pro provoz MŠ v 60 až 70 letech 20. století.                 Dne 15. 9. 2018 bylo slavnostně otevřeno nové pracoviště MŠ v ulici Prokopa Holého, s názvem                  MŠ Přístavní, které nahradilo již nevyhovující prostory v MŠ Pastýřská a dvě neplnohodnotné třídy v MŠ Palackého a Soběslavově.</w:t>
      </w:r>
    </w:p>
    <w:p>
      <w:pPr>
        <w:pStyle w:val="Normal"/>
        <w:spacing w:before="240" w:after="240"/>
        <w:rPr/>
      </w:pPr>
      <w:r>
        <w:rPr/>
      </w:r>
    </w:p>
    <w:p>
      <w:pPr>
        <w:pStyle w:val="Normal"/>
        <w:spacing w:before="240" w:after="240"/>
        <w:jc w:val="left"/>
        <w:rPr/>
      </w:pPr>
      <w:r>
        <w:rPr>
          <w:b/>
          <w:bCs/>
          <w:u w:val="single"/>
        </w:rPr>
        <w:t>Mateřská škola v Soběslavově</w:t>
      </w:r>
      <w:r>
        <w:rPr>
          <w:bCs/>
        </w:rPr>
        <w:t xml:space="preserve"> ulici</w:t>
      </w:r>
      <w:r>
        <w:rPr>
          <w:b/>
          <w:bCs/>
        </w:rPr>
        <w:t xml:space="preserve"> </w:t>
      </w:r>
      <w:r>
        <w:rPr/>
        <w:t>je v současné době pětitřídní jednopatrová stavba panelového typu, ležící uprostřed sídlištní zástavby Severní předměstí. Všech pět tříd je s celodenním provozem. Třídy v patrových pavilonech disponují kuchyňkou a stabilní ložnicí. Třída v přízemním pavilonu nemá stabilní ložnici, rozkládají se zde denně lůžka. Třídy jsou vybaveny moderním, funkčním a estetickým dětským nábytkem. Ve třídách jsou prostorné herní koutky, které dětem poskytují dostatek soukromí pro rozvinutí her. Celá budova prošla v létě 2019 a 2020 rekonstrukcí. Byla zateplena, vyměněna okna a vstupní dveře, prostory tříd a ložnic byly rozšířeny o prostory bývalých nefunkčních balkónů, byla nainstalována vzduchotechnika. Rozšířena byla i ředitelna a její interiér byl doplněn o moderní nábytek. Bylo vyměněno lino v ředitelně a ve spojovací chodbě. Fasádu budovy ozdobily obrázky.</w:t>
      </w:r>
    </w:p>
    <w:p>
      <w:pPr>
        <w:pStyle w:val="Normal"/>
        <w:spacing w:before="240" w:after="240"/>
        <w:jc w:val="left"/>
        <w:rPr/>
      </w:pPr>
      <w:r>
        <w:rPr/>
        <w:t>Škola je obklopena zahradou, na které jsou nainstalovány moderní herní prvky. Děti mají k dispozici nové multifunkční hřiště, čtyři pískoviště, herní sestavy průlezek se skluzavkou, několik pružinových houpaček, závěsné houpačky a vodní stoly. Každá třída má na ŠZ svůj herní prostor a zázemí s hračkami. Hřiště, vodní stoly i některé herní prvky jsou společné a učitelky po domluvě na nich děti prostřídají. Nevyhovující  jsou na ŠZ obrubníky kolem chodníků.   Část zahrady by bylo vhodné zastínit pergolami, protože na zahradě sídlištní školky málo vzrostlé zeleně, která by přirozeně zastiňovala hrací plochu. Zastíněná jsou částečně pouze pískoviště. Pro současný počet dětí je školní zahrada plně vyhovující. </w:t>
      </w:r>
    </w:p>
    <w:p>
      <w:pPr>
        <w:pStyle w:val="Normal"/>
        <w:spacing w:before="240" w:after="240"/>
        <w:rPr/>
      </w:pPr>
      <w:r>
        <w:rPr/>
        <w:t>Součástí školy je školní kuchyň, která zajišťuje stravování všem dětem. </w:t>
      </w:r>
    </w:p>
    <w:p>
      <w:pPr>
        <w:pStyle w:val="Normal"/>
        <w:spacing w:before="240" w:after="240"/>
        <w:rPr/>
      </w:pPr>
      <w:r>
        <w:rPr/>
        <w:t>Mateřská škola v Soběslavově ul. 1003 je současně sídlem ředitelství školy. </w:t>
      </w:r>
    </w:p>
    <w:p>
      <w:pPr>
        <w:pStyle w:val="Normal"/>
        <w:spacing w:before="240" w:after="240"/>
        <w:rPr/>
      </w:pPr>
      <w:r>
        <w:rPr/>
      </w:r>
    </w:p>
    <w:p>
      <w:pPr>
        <w:pStyle w:val="Normal"/>
        <w:spacing w:before="240" w:after="240"/>
        <w:rPr/>
      </w:pPr>
      <w:r>
        <w:rPr/>
      </w:r>
    </w:p>
    <w:p>
      <w:pPr>
        <w:pStyle w:val="Normal"/>
        <w:spacing w:before="240" w:after="240"/>
        <w:jc w:val="left"/>
        <w:rPr/>
      </w:pPr>
      <w:r>
        <w:rPr/>
        <w:t xml:space="preserve">V letošním školním roce je jedna třída věkově smíšená. V patrových pavilonech jsou děti rozdělené podle věku. V přízemí – mladší děti, v patře – starší. </w:t>
      </w:r>
    </w:p>
    <w:tbl>
      <w:tblPr>
        <w:tblW w:w="8295" w:type="dxa"/>
        <w:jc w:val="left"/>
        <w:tblInd w:w="0" w:type="dxa"/>
        <w:tblLayout w:type="fixed"/>
        <w:tblCellMar>
          <w:top w:w="0" w:type="dxa"/>
          <w:left w:w="15" w:type="dxa"/>
          <w:bottom w:w="0" w:type="dxa"/>
          <w:right w:w="15" w:type="dxa"/>
        </w:tblCellMar>
        <w:tblLook w:firstRow="1" w:noVBand="1" w:lastRow="0" w:firstColumn="1" w:lastColumn="0" w:noHBand="0" w:val="04a0"/>
      </w:tblPr>
      <w:tblGrid>
        <w:gridCol w:w="1663"/>
        <w:gridCol w:w="3487"/>
        <w:gridCol w:w="3145"/>
      </w:tblGrid>
      <w:tr>
        <w:trPr>
          <w:trHeight w:val="435" w:hRule="atLeast"/>
        </w:trPr>
        <w:tc>
          <w:tcPr>
            <w:tcW w:w="1663"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třída</w:t>
            </w:r>
          </w:p>
        </w:tc>
        <w:tc>
          <w:tcPr>
            <w:tcW w:w="3487"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typ třídy</w:t>
            </w:r>
          </w:p>
        </w:tc>
        <w:tc>
          <w:tcPr>
            <w:tcW w:w="3145"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provozní doba</w:t>
            </w:r>
          </w:p>
        </w:tc>
      </w:tr>
      <w:tr>
        <w:trPr>
          <w:trHeight w:val="360" w:hRule="atLeast"/>
        </w:trPr>
        <w:tc>
          <w:tcPr>
            <w:tcW w:w="1663"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1. třída</w:t>
            </w:r>
          </w:p>
        </w:tc>
        <w:tc>
          <w:tcPr>
            <w:tcW w:w="3487"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homogenní</w:t>
            </w:r>
          </w:p>
        </w:tc>
        <w:tc>
          <w:tcPr>
            <w:tcW w:w="3145"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6.00 - 16.30</w:t>
            </w:r>
          </w:p>
        </w:tc>
      </w:tr>
      <w:tr>
        <w:trPr/>
        <w:tc>
          <w:tcPr>
            <w:tcW w:w="1663"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2. třída</w:t>
            </w:r>
          </w:p>
        </w:tc>
        <w:tc>
          <w:tcPr>
            <w:tcW w:w="3487"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homogenní</w:t>
            </w:r>
          </w:p>
        </w:tc>
        <w:tc>
          <w:tcPr>
            <w:tcW w:w="3145"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sz w:val="24"/>
                <w:szCs w:val="24"/>
              </w:rPr>
            </w:pPr>
            <w:r>
              <w:rPr>
                <w:sz w:val="24"/>
                <w:szCs w:val="24"/>
              </w:rPr>
              <w:t>7.00-16.30</w:t>
            </w:r>
          </w:p>
        </w:tc>
      </w:tr>
      <w:tr>
        <w:trPr/>
        <w:tc>
          <w:tcPr>
            <w:tcW w:w="1663"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3. třída</w:t>
            </w:r>
          </w:p>
        </w:tc>
        <w:tc>
          <w:tcPr>
            <w:tcW w:w="3487"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homogenní</w:t>
            </w:r>
          </w:p>
        </w:tc>
        <w:tc>
          <w:tcPr>
            <w:tcW w:w="3145"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6.00 - 16.30</w:t>
            </w:r>
          </w:p>
        </w:tc>
      </w:tr>
      <w:tr>
        <w:trPr/>
        <w:tc>
          <w:tcPr>
            <w:tcW w:w="1663"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4. třída</w:t>
            </w:r>
          </w:p>
        </w:tc>
        <w:tc>
          <w:tcPr>
            <w:tcW w:w="3487"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homogenní</w:t>
            </w:r>
          </w:p>
        </w:tc>
        <w:tc>
          <w:tcPr>
            <w:tcW w:w="3145"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sz w:val="24"/>
                <w:szCs w:val="24"/>
              </w:rPr>
            </w:pPr>
            <w:r>
              <w:rPr>
                <w:sz w:val="24"/>
                <w:szCs w:val="24"/>
              </w:rPr>
              <w:t>7.00-16.30</w:t>
            </w:r>
          </w:p>
        </w:tc>
      </w:tr>
      <w:tr>
        <w:trPr/>
        <w:tc>
          <w:tcPr>
            <w:tcW w:w="1663"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5. třída</w:t>
            </w:r>
          </w:p>
        </w:tc>
        <w:tc>
          <w:tcPr>
            <w:tcW w:w="3487"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heterogenní</w:t>
            </w:r>
          </w:p>
        </w:tc>
        <w:tc>
          <w:tcPr>
            <w:tcW w:w="3145"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7.00 - 15.30</w:t>
            </w:r>
          </w:p>
        </w:tc>
      </w:tr>
    </w:tbl>
    <w:p>
      <w:pPr>
        <w:pStyle w:val="Normal"/>
        <w:rPr>
          <w:b/>
          <w:bCs/>
          <w:u w:val="single"/>
        </w:rPr>
      </w:pPr>
      <w:r>
        <w:rPr>
          <w:b/>
          <w:bCs/>
          <w:u w:val="single"/>
        </w:rPr>
      </w:r>
    </w:p>
    <w:p>
      <w:pPr>
        <w:pStyle w:val="Normal"/>
        <w:rPr>
          <w:b/>
          <w:bCs/>
          <w:u w:val="single"/>
        </w:rPr>
      </w:pPr>
      <w:r>
        <w:rPr>
          <w:b/>
          <w:bCs/>
          <w:u w:val="single"/>
        </w:rPr>
      </w:r>
    </w:p>
    <w:p>
      <w:pPr>
        <w:pStyle w:val="Normal"/>
        <w:rPr>
          <w:b/>
          <w:bCs/>
          <w:u w:val="single"/>
        </w:rPr>
      </w:pPr>
      <w:r>
        <w:rPr>
          <w:b/>
          <w:bCs/>
          <w:u w:val="single"/>
        </w:rPr>
      </w:r>
    </w:p>
    <w:p>
      <w:pPr>
        <w:pStyle w:val="Normal"/>
        <w:rPr/>
      </w:pPr>
      <w:r>
        <w:rPr>
          <w:b/>
          <w:bCs/>
          <w:u w:val="single"/>
        </w:rPr>
        <w:t>Mateřská škola v ulici Palackého</w:t>
      </w:r>
      <w:r>
        <w:rPr/>
        <w:t xml:space="preserve"> je místem poskytujícím  vzdělávání MATEŘSKÉ ŠKOLY STŘÍBRO příspěvkové organizace, Je netypizovaná, umístěná v patrové vilce ze třicátých let. Mateřská škola je v současné době dvoutřídní. Naplněnost školy je 24 dětí ve třídě v patře a </w:t>
      </w:r>
      <w:r>
        <w:rPr>
          <w:rFonts w:eastAsia="" w:cs="Times New Roman" w:eastAsiaTheme="minorEastAsia"/>
          <w:color w:val="00000A"/>
          <w:kern w:val="0"/>
          <w:sz w:val="22"/>
          <w:szCs w:val="24"/>
          <w:lang w:val="cs-CZ" w:eastAsia="cs-CZ" w:bidi="ar-SA"/>
        </w:rPr>
        <w:t>15</w:t>
      </w:r>
      <w:r>
        <w:rPr/>
        <w:t xml:space="preserve"> dětí v přízemní třídě. Přízemní třída je s malým počtem dětí, protože v této třídě jsou umístěny děti se SVP. Interiér školy je členitý s četnými výklenky, což je pro děti se SVP velmi vhodné. Ve výklencích jsou umístěny herní koutky, které dětem poskytují dostatek soukromí pro rozvinutí her. Třídy jsou heterogenní. Děti mají k dispozici prostornou hernu v patře, hernu a ložnici v přízemí. Celodenní třída má stabilní ložnici. Prostory jsou pro zapsaný počet dětí velmi dobré. </w:t>
      </w:r>
    </w:p>
    <w:p>
      <w:pPr>
        <w:pStyle w:val="Normal"/>
        <w:rPr/>
      </w:pPr>
      <w:r>
        <w:rPr/>
        <w:t>Školka se nachází v blízkosti sídlišť Palackého, Gagarinova, Brožíkova a přesto, že stojí u silnice je obklopena zelení stromů školní zahrady. Na zahradě je umístěno několik herních prvků, přiměřeně velké travnaté hřiště pro míčové a pohybové hry a pískoviště opatřené plachtou bránící znečištění. Na zahradě je vytvořen umělý kopec sloužící k sáňkování a bobování. Školní zahrada je využívána podle počasí co možná nejčastěji, aby měly děti dostatečnou možnost volného pohybu. V blízkosti MŠ se nachází park, stadion, areál dětského hřiště, kino, kulturní dům a ZŠ. </w:t>
      </w:r>
    </w:p>
    <w:p>
      <w:pPr>
        <w:pStyle w:val="Normal"/>
        <w:rPr/>
      </w:pPr>
      <w:r>
        <w:rPr/>
        <w:t xml:space="preserve">Součástí školy je školní kuchyň, která zajišťuje stravování všem dětem. </w:t>
      </w:r>
    </w:p>
    <w:tbl>
      <w:tblPr>
        <w:tblW w:w="7975" w:type="dxa"/>
        <w:jc w:val="left"/>
        <w:tblInd w:w="210" w:type="dxa"/>
        <w:tblLayout w:type="fixed"/>
        <w:tblCellMar>
          <w:top w:w="0" w:type="dxa"/>
          <w:left w:w="15" w:type="dxa"/>
          <w:bottom w:w="0" w:type="dxa"/>
          <w:right w:w="15" w:type="dxa"/>
        </w:tblCellMar>
        <w:tblLook w:firstRow="1" w:noVBand="1" w:lastRow="0" w:firstColumn="1" w:lastColumn="0" w:noHBand="0" w:val="04a0"/>
      </w:tblPr>
      <w:tblGrid>
        <w:gridCol w:w="1858"/>
        <w:gridCol w:w="3316"/>
        <w:gridCol w:w="2801"/>
      </w:tblGrid>
      <w:tr>
        <w:trPr>
          <w:trHeight w:val="189" w:hRule="atLeast"/>
        </w:trPr>
        <w:tc>
          <w:tcPr>
            <w:tcW w:w="1858"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třída</w:t>
            </w:r>
          </w:p>
        </w:tc>
        <w:tc>
          <w:tcPr>
            <w:tcW w:w="3316"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typ třídy</w:t>
            </w:r>
          </w:p>
        </w:tc>
        <w:tc>
          <w:tcPr>
            <w:tcW w:w="2801"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pPr>
            <w:r>
              <w:rPr>
                <w:sz w:val="24"/>
              </w:rPr>
              <w:t>provozní doba</w:t>
            </w:r>
          </w:p>
        </w:tc>
      </w:tr>
      <w:tr>
        <w:trPr>
          <w:trHeight w:val="280" w:hRule="atLeast"/>
        </w:trPr>
        <w:tc>
          <w:tcPr>
            <w:tcW w:w="1858"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sz w:val="24"/>
              </w:rPr>
            </w:pPr>
            <w:r>
              <w:rPr>
                <w:sz w:val="24"/>
              </w:rPr>
            </w:r>
          </w:p>
          <w:p>
            <w:pPr>
              <w:pStyle w:val="Normal"/>
              <w:widowControl w:val="false"/>
              <w:jc w:val="center"/>
              <w:rPr>
                <w:sz w:val="24"/>
              </w:rPr>
            </w:pPr>
            <w:r>
              <w:rPr>
                <w:sz w:val="24"/>
              </w:rPr>
              <w:t>1. třída</w:t>
            </w:r>
          </w:p>
        </w:tc>
        <w:tc>
          <w:tcPr>
            <w:tcW w:w="3316"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sz w:val="24"/>
              </w:rPr>
            </w:pPr>
            <w:r>
              <w:rPr>
                <w:rFonts w:eastAsia="" w:eastAsiaTheme="minorEastAsia"/>
                <w:color w:val="00000A"/>
                <w:sz w:val="24"/>
                <w:szCs w:val="24"/>
              </w:rPr>
              <w:t>celo</w:t>
            </w:r>
            <w:r>
              <w:rPr>
                <w:sz w:val="24"/>
              </w:rPr>
              <w:t>denní</w:t>
            </w:r>
          </w:p>
          <w:p>
            <w:pPr>
              <w:pStyle w:val="Normal"/>
              <w:widowControl w:val="false"/>
              <w:jc w:val="center"/>
              <w:rPr>
                <w:sz w:val="24"/>
              </w:rPr>
            </w:pPr>
            <w:r>
              <w:rPr>
                <w:sz w:val="24"/>
              </w:rPr>
              <w:t>heterogenní</w:t>
            </w:r>
          </w:p>
        </w:tc>
        <w:tc>
          <w:tcPr>
            <w:tcW w:w="2801"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spacing w:before="280" w:after="240"/>
              <w:jc w:val="center"/>
              <w:rPr>
                <w:sz w:val="24"/>
              </w:rPr>
            </w:pPr>
            <w:r>
              <w:rPr>
                <w:sz w:val="24"/>
              </w:rPr>
              <w:t>6,</w:t>
            </w:r>
            <w:r>
              <w:rPr>
                <w:rFonts w:eastAsia="" w:cs="Times New Roman" w:eastAsiaTheme="minorEastAsia"/>
                <w:color w:val="00000A"/>
                <w:kern w:val="0"/>
                <w:sz w:val="24"/>
                <w:szCs w:val="24"/>
                <w:lang w:val="cs-CZ" w:eastAsia="cs-CZ" w:bidi="ar-SA"/>
              </w:rPr>
              <w:t>0</w:t>
            </w:r>
            <w:r>
              <w:rPr>
                <w:sz w:val="24"/>
              </w:rPr>
              <w:t xml:space="preserve">0 – </w:t>
            </w:r>
            <w:r>
              <w:rPr>
                <w:rFonts w:eastAsia="" w:cs="Times New Roman" w:eastAsiaTheme="minorEastAsia"/>
                <w:color w:val="00000A"/>
                <w:kern w:val="0"/>
                <w:sz w:val="24"/>
                <w:szCs w:val="24"/>
                <w:lang w:val="cs-CZ" w:eastAsia="cs-CZ" w:bidi="ar-SA"/>
              </w:rPr>
              <w:t>16,00</w:t>
            </w:r>
          </w:p>
        </w:tc>
      </w:tr>
      <w:tr>
        <w:trPr>
          <w:trHeight w:val="280" w:hRule="atLeast"/>
        </w:trPr>
        <w:tc>
          <w:tcPr>
            <w:tcW w:w="1858"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sz w:val="24"/>
              </w:rPr>
            </w:pPr>
            <w:r>
              <w:rPr>
                <w:sz w:val="24"/>
              </w:rPr>
            </w:r>
          </w:p>
          <w:p>
            <w:pPr>
              <w:pStyle w:val="Normal"/>
              <w:widowControl w:val="false"/>
              <w:jc w:val="center"/>
              <w:rPr/>
            </w:pPr>
            <w:r>
              <w:rPr>
                <w:sz w:val="24"/>
              </w:rPr>
              <w:t>2. třída</w:t>
            </w:r>
          </w:p>
        </w:tc>
        <w:tc>
          <w:tcPr>
            <w:tcW w:w="3316"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jc w:val="center"/>
              <w:rPr>
                <w:sz w:val="24"/>
              </w:rPr>
            </w:pPr>
            <w:r>
              <w:rPr>
                <w:sz w:val="24"/>
              </w:rPr>
              <w:t>celodenní</w:t>
            </w:r>
          </w:p>
          <w:p>
            <w:pPr>
              <w:pStyle w:val="Normal"/>
              <w:widowControl w:val="false"/>
              <w:jc w:val="center"/>
              <w:rPr/>
            </w:pPr>
            <w:r>
              <w:rPr>
                <w:sz w:val="24"/>
              </w:rPr>
              <w:t>heterogenní</w:t>
            </w:r>
          </w:p>
        </w:tc>
        <w:tc>
          <w:tcPr>
            <w:tcW w:w="2801"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spacing w:before="280" w:after="240"/>
              <w:jc w:val="center"/>
              <w:rPr>
                <w:sz w:val="24"/>
                <w:szCs w:val="24"/>
              </w:rPr>
            </w:pPr>
            <w:r>
              <w:rPr>
                <w:sz w:val="24"/>
                <w:szCs w:val="24"/>
              </w:rPr>
              <w:t>6,00 – 16, 00</w:t>
            </w:r>
          </w:p>
        </w:tc>
      </w:tr>
    </w:tbl>
    <w:p>
      <w:pPr>
        <w:pStyle w:val="Normal"/>
        <w:spacing w:before="240" w:after="240"/>
        <w:rPr/>
      </w:pPr>
      <w:r>
        <w:rPr/>
        <w:t> </w:t>
      </w:r>
    </w:p>
    <w:p>
      <w:pPr>
        <w:pStyle w:val="Normal"/>
        <w:spacing w:before="240" w:after="240"/>
        <w:rPr/>
      </w:pPr>
      <w:r>
        <w:rPr>
          <w:b/>
          <w:bCs/>
          <w:u w:val="single"/>
        </w:rPr>
        <w:t>Mateřská škola v ulici Prokopa Holého</w:t>
      </w:r>
      <w:r>
        <w:rPr/>
        <w:t> </w:t>
      </w:r>
    </w:p>
    <w:p>
      <w:pPr>
        <w:pStyle w:val="Normal"/>
        <w:rPr/>
      </w:pPr>
      <w:r>
        <w:rPr>
          <w:u w:val="single"/>
        </w:rPr>
        <w:t> </w:t>
      </w:r>
      <w:r>
        <w:rPr>
          <w:b/>
          <w:u w:val="single"/>
        </w:rPr>
        <w:t>Mateřská škola Přístavní</w:t>
      </w:r>
      <w:r>
        <w:rPr/>
        <w:t xml:space="preserve"> je místem poskytujícím vzdělávání MŠ Stříbro.</w:t>
      </w:r>
    </w:p>
    <w:p>
      <w:pPr>
        <w:pStyle w:val="Normal"/>
        <w:rPr/>
      </w:pPr>
      <w:r>
        <w:rPr/>
        <w:t xml:space="preserve"> </w:t>
      </w:r>
      <w:r>
        <w:rPr/>
        <w:t>Moderní čtyřtřídní  jednopatrová stavba leží  v klidné části města Stříbra - v ulici Prokopa Holého. Všechny třídy jsou s celodenním provozem.</w:t>
      </w:r>
    </w:p>
    <w:p>
      <w:pPr>
        <w:pStyle w:val="Normal"/>
        <w:rPr/>
      </w:pPr>
      <w:r>
        <w:rPr/>
        <w:t xml:space="preserve">V přízemí školy se nachází 2 třídy /pro mladší děti/, centrální jídelna - zajišťující stravování všem dětem, kuchyně a technické zázemí školy. V patře jsou další 2 třídy /pro starší děti/ a terasa, na níž může probíhat hra i řízená činnost s dětmi /pozorování, pokusy…/ </w:t>
      </w:r>
    </w:p>
    <w:p>
      <w:pPr>
        <w:pStyle w:val="Normal"/>
        <w:rPr/>
      </w:pPr>
      <w:r>
        <w:rPr/>
        <w:t>Třídy jsou vybaveny moderními nábytkovými stěnami, které jsou zároveň úložnými prostory.  Každá třída disponuje vlastní kuchyňkou.</w:t>
      </w:r>
    </w:p>
    <w:p>
      <w:pPr>
        <w:pStyle w:val="Normal"/>
        <w:rPr/>
      </w:pPr>
      <w:r>
        <w:rPr/>
        <w:t>Třídy jsou vybaveny funkčním a estetickým dětským nábytkem. Ve třídách jsou prostorné i patrové herní koutky, které dětem poskytují dostatek soukromí pro rozvinutí her. Ve třídách je dostatek hraček, výtvarného materiálu a didaktických pomůcek.</w:t>
      </w:r>
    </w:p>
    <w:p>
      <w:pPr>
        <w:pStyle w:val="Normal"/>
        <w:rPr/>
      </w:pPr>
      <w:r>
        <w:rPr/>
        <w:t xml:space="preserve"> </w:t>
      </w:r>
    </w:p>
    <w:p>
      <w:pPr>
        <w:pStyle w:val="Normal"/>
        <w:rPr/>
      </w:pPr>
      <w:r>
        <w:rPr/>
      </w:r>
    </w:p>
    <w:p>
      <w:pPr>
        <w:pStyle w:val="Normal"/>
        <w:rPr/>
      </w:pPr>
      <w:r>
        <w:rPr/>
      </w:r>
    </w:p>
    <w:p>
      <w:pPr>
        <w:pStyle w:val="Normal"/>
        <w:rPr/>
      </w:pPr>
      <w:r>
        <w:rPr/>
        <w:t>Školu obklopuje zahrada rozdělená na dvě části:</w:t>
      </w:r>
    </w:p>
    <w:p>
      <w:pPr>
        <w:pStyle w:val="Normal"/>
        <w:rPr/>
      </w:pPr>
      <w:r>
        <w:rPr/>
        <w:t>1/ pro mladší děti  s herními prvky a jízdní dráhou</w:t>
      </w:r>
    </w:p>
    <w:p>
      <w:pPr>
        <w:pStyle w:val="Normal"/>
        <w:rPr/>
      </w:pPr>
      <w:r>
        <w:rPr/>
        <w:t>2/ pro starší děti ve dvou podlažích – ostrov pokladů a maják</w:t>
      </w:r>
    </w:p>
    <w:p>
      <w:pPr>
        <w:pStyle w:val="Normal"/>
        <w:rPr/>
      </w:pPr>
      <w:r>
        <w:rPr/>
        <w:t>V roce 2023 bylo vybudované multifunkční hřiště pro míčové a jiné hry.</w:t>
      </w:r>
    </w:p>
    <w:p>
      <w:pPr>
        <w:pStyle w:val="Normal"/>
        <w:rPr/>
      </w:pPr>
      <w:r>
        <w:rPr/>
        <w:t>Dále zde má každá třída svůj záhonek, společné ohniště, koš na košíkovou, houpačky a sprchu.</w:t>
      </w:r>
    </w:p>
    <w:p>
      <w:pPr>
        <w:pStyle w:val="Normal"/>
        <w:rPr/>
      </w:pPr>
      <w:r>
        <w:rPr/>
        <w:t xml:space="preserve">Pro současný stav velikost zahrady nevyhovuje počtu dětí. </w:t>
      </w:r>
    </w:p>
    <w:tbl>
      <w:tblPr>
        <w:tblW w:w="88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03"/>
        <w:gridCol w:w="3101"/>
        <w:gridCol w:w="3493"/>
      </w:tblGrid>
      <w:tr>
        <w:trPr/>
        <w:tc>
          <w:tcPr>
            <w:tcW w:w="230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řída</w:t>
            </w:r>
          </w:p>
        </w:tc>
        <w:tc>
          <w:tcPr>
            <w:tcW w:w="3101"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typ třídy</w:t>
            </w:r>
          </w:p>
        </w:tc>
        <w:tc>
          <w:tcPr>
            <w:tcW w:w="349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provozní doba</w:t>
            </w:r>
          </w:p>
        </w:tc>
      </w:tr>
      <w:tr>
        <w:trPr/>
        <w:tc>
          <w:tcPr>
            <w:tcW w:w="230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1. - tučňáci</w:t>
            </w:r>
          </w:p>
        </w:tc>
        <w:tc>
          <w:tcPr>
            <w:tcW w:w="3101"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 xml:space="preserve"> </w:t>
            </w:r>
            <w:r>
              <w:rPr/>
              <w:t>homogenní</w:t>
            </w:r>
          </w:p>
        </w:tc>
        <w:tc>
          <w:tcPr>
            <w:tcW w:w="349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6.00 -16.30 – sběrná třída</w:t>
            </w:r>
          </w:p>
        </w:tc>
      </w:tr>
      <w:tr>
        <w:trPr/>
        <w:tc>
          <w:tcPr>
            <w:tcW w:w="230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2. - rybičky</w:t>
            </w:r>
          </w:p>
        </w:tc>
        <w:tc>
          <w:tcPr>
            <w:tcW w:w="3101"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 xml:space="preserve"> </w:t>
            </w:r>
            <w:r>
              <w:rPr/>
              <w:t>homogenní</w:t>
            </w:r>
          </w:p>
        </w:tc>
        <w:tc>
          <w:tcPr>
            <w:tcW w:w="349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rFonts w:eastAsia="" w:eastAsiaTheme="minorEastAsia"/>
                <w:color w:val="00000A"/>
                <w:sz w:val="22"/>
                <w:szCs w:val="24"/>
              </w:rPr>
              <w:t>6</w:t>
            </w:r>
            <w:r>
              <w:rPr/>
              <w:t>.00 -1</w:t>
            </w:r>
            <w:r>
              <w:rPr>
                <w:rFonts w:eastAsia="" w:cs="Times New Roman" w:eastAsiaTheme="minorEastAsia"/>
                <w:color w:val="00000A"/>
                <w:kern w:val="0"/>
                <w:sz w:val="22"/>
                <w:szCs w:val="24"/>
                <w:lang w:val="cs-CZ" w:eastAsia="cs-CZ" w:bidi="ar-SA"/>
              </w:rPr>
              <w:t>6</w:t>
            </w:r>
            <w:r>
              <w:rPr/>
              <w:t>.30 – sběrná třída</w:t>
            </w:r>
          </w:p>
        </w:tc>
      </w:tr>
      <w:tr>
        <w:trPr/>
        <w:tc>
          <w:tcPr>
            <w:tcW w:w="230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3. - delfínci</w:t>
            </w:r>
          </w:p>
        </w:tc>
        <w:tc>
          <w:tcPr>
            <w:tcW w:w="3101" w:type="dxa"/>
            <w:tcBorders>
              <w:top w:val="double" w:sz="4" w:space="0" w:color="4472C4"/>
              <w:left w:val="double" w:sz="4" w:space="0" w:color="4472C4"/>
              <w:bottom w:val="double" w:sz="4" w:space="0" w:color="4472C4"/>
              <w:right w:val="double" w:sz="4" w:space="0" w:color="4472C4"/>
            </w:tcBorders>
          </w:tcPr>
          <w:p>
            <w:pPr>
              <w:pStyle w:val="Normal"/>
              <w:widowControl w:val="false"/>
              <w:rPr/>
            </w:pPr>
            <w:r>
              <w:rPr/>
              <w:t xml:space="preserve">                   </w:t>
            </w:r>
            <w:r>
              <w:rPr/>
              <w:t>homogenní</w:t>
            </w:r>
          </w:p>
        </w:tc>
        <w:tc>
          <w:tcPr>
            <w:tcW w:w="349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7.00 -1</w:t>
            </w:r>
            <w:r>
              <w:rPr>
                <w:rFonts w:eastAsia="" w:cs="Times New Roman" w:eastAsiaTheme="minorEastAsia"/>
                <w:color w:val="00000A"/>
                <w:kern w:val="0"/>
                <w:sz w:val="22"/>
                <w:szCs w:val="24"/>
                <w:lang w:val="cs-CZ" w:eastAsia="cs-CZ" w:bidi="ar-SA"/>
              </w:rPr>
              <w:t>6</w:t>
            </w:r>
            <w:r>
              <w:rPr/>
              <w:t>.30</w:t>
            </w:r>
          </w:p>
        </w:tc>
      </w:tr>
      <w:tr>
        <w:trPr/>
        <w:tc>
          <w:tcPr>
            <w:tcW w:w="230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t>4. - želvičky</w:t>
            </w:r>
          </w:p>
        </w:tc>
        <w:tc>
          <w:tcPr>
            <w:tcW w:w="3101" w:type="dxa"/>
            <w:tcBorders>
              <w:top w:val="double" w:sz="4" w:space="0" w:color="4472C4"/>
              <w:left w:val="double" w:sz="4" w:space="0" w:color="4472C4"/>
              <w:bottom w:val="double" w:sz="4" w:space="0" w:color="4472C4"/>
              <w:right w:val="double" w:sz="4" w:space="0" w:color="4472C4"/>
            </w:tcBorders>
          </w:tcPr>
          <w:p>
            <w:pPr>
              <w:pStyle w:val="Normal"/>
              <w:widowControl w:val="false"/>
              <w:rPr/>
            </w:pPr>
            <w:r>
              <w:rPr/>
              <w:t xml:space="preserve">                   </w:t>
            </w:r>
            <w:r>
              <w:rPr/>
              <w:t>homogenní</w:t>
            </w:r>
          </w:p>
        </w:tc>
        <w:tc>
          <w:tcPr>
            <w:tcW w:w="3493" w:type="dxa"/>
            <w:tcBorders>
              <w:top w:val="double" w:sz="4" w:space="0" w:color="4472C4"/>
              <w:left w:val="double" w:sz="4" w:space="0" w:color="4472C4"/>
              <w:bottom w:val="double" w:sz="4" w:space="0" w:color="4472C4"/>
              <w:right w:val="double" w:sz="4" w:space="0" w:color="4472C4"/>
            </w:tcBorders>
          </w:tcPr>
          <w:p>
            <w:pPr>
              <w:pStyle w:val="Normal"/>
              <w:widowControl w:val="false"/>
              <w:jc w:val="center"/>
              <w:rPr/>
            </w:pPr>
            <w:r>
              <w:rPr>
                <w:rFonts w:eastAsia="" w:eastAsiaTheme="minorEastAsia"/>
                <w:color w:val="00000A"/>
                <w:sz w:val="22"/>
                <w:szCs w:val="24"/>
              </w:rPr>
              <w:t>7</w:t>
            </w:r>
            <w:r>
              <w:rPr/>
              <w:t>.00 -16.30</w:t>
            </w:r>
          </w:p>
        </w:tc>
      </w:tr>
    </w:tbl>
    <w:p>
      <w:pPr>
        <w:pStyle w:val="Normal"/>
        <w:rPr/>
      </w:pPr>
      <w:r>
        <w:rPr/>
      </w:r>
    </w:p>
    <w:p>
      <w:pPr>
        <w:pStyle w:val="Normal"/>
        <w:rPr/>
      </w:pPr>
      <w:r>
        <w:rPr/>
        <w:t>Děti jsou přijímány na základě vyhlášky MŠMT č. 561/2004 o předškolním, základním  a středním vzdělání /školský zákon/ a prováděcí vyhlášky 43 /2006 Sb. o předškolním vzdělávání.</w:t>
      </w:r>
    </w:p>
    <w:p>
      <w:pPr>
        <w:pStyle w:val="Normal"/>
        <w:rPr/>
      </w:pPr>
      <w:r>
        <w:rPr/>
        <w:t>O přijetí rozhoduje ředitelka školy na základě stanovených kritérií pro přijímání dětí do MŠ. Rodiče jsou vyrozuměni o přijetí /nepřijetí dítěte do MŠ. </w:t>
      </w:r>
    </w:p>
    <w:p>
      <w:pPr>
        <w:pStyle w:val="Normal"/>
        <w:rPr/>
      </w:pPr>
      <w:r>
        <w:rPr/>
        <w:t>KRITÉRIA PRO PŘIJÍMÁNÍ DĚTÍ</w:t>
      </w:r>
    </w:p>
    <w:p>
      <w:pPr>
        <w:pStyle w:val="Normal"/>
        <w:numPr>
          <w:ilvl w:val="0"/>
          <w:numId w:val="11"/>
        </w:numPr>
        <w:suppressAutoHyphens w:val="true"/>
        <w:spacing w:lineRule="auto" w:line="240"/>
        <w:rPr>
          <w:rFonts w:ascii="Calibri" w:hAnsi="Calibri" w:cs="Calibri"/>
          <w:i/>
          <w:i/>
          <w:sz w:val="20"/>
          <w:szCs w:val="20"/>
        </w:rPr>
      </w:pPr>
      <w:r>
        <w:rPr>
          <w:rFonts w:cs="Calibri"/>
          <w:i/>
          <w:sz w:val="20"/>
          <w:szCs w:val="20"/>
        </w:rPr>
        <w:t>přednostní přijímání dětí, které před začátkem školního roku dosáhly věku</w:t>
      </w:r>
      <w:r>
        <w:rPr>
          <w:rFonts w:cs="Calibri"/>
          <w:i/>
          <w:color w:val="00CCFF"/>
          <w:sz w:val="20"/>
          <w:szCs w:val="20"/>
        </w:rPr>
        <w:t xml:space="preserve"> </w:t>
      </w:r>
      <w:r>
        <w:rPr>
          <w:rFonts w:cs="Calibri"/>
          <w:i/>
          <w:color w:val="1F4E79"/>
          <w:sz w:val="20"/>
          <w:szCs w:val="20"/>
        </w:rPr>
        <w:t>5 let,</w:t>
      </w:r>
      <w:r>
        <w:rPr>
          <w:rFonts w:cs="Calibri"/>
          <w:i/>
          <w:sz w:val="20"/>
          <w:szCs w:val="20"/>
        </w:rPr>
        <w:t xml:space="preserve"> pokud mají místo trvalého  pobytu ve Stříbře nebo cizinci s místem pobytu ve školském  obvodu</w:t>
      </w:r>
    </w:p>
    <w:p>
      <w:pPr>
        <w:pStyle w:val="Normal"/>
        <w:numPr>
          <w:ilvl w:val="0"/>
          <w:numId w:val="11"/>
        </w:numPr>
        <w:suppressAutoHyphens w:val="true"/>
        <w:spacing w:lineRule="auto" w:line="240"/>
        <w:rPr>
          <w:rFonts w:ascii="Calibri" w:hAnsi="Calibri" w:cs="Calibri"/>
          <w:i/>
          <w:i/>
          <w:sz w:val="20"/>
          <w:szCs w:val="20"/>
        </w:rPr>
      </w:pPr>
      <w:r>
        <w:rPr>
          <w:rFonts w:cs="Calibri"/>
          <w:i/>
          <w:sz w:val="20"/>
          <w:szCs w:val="20"/>
        </w:rPr>
        <w:t>přednostní přijímání dětí, které před začátkem školního roku dosáhly věku</w:t>
      </w:r>
      <w:r>
        <w:rPr>
          <w:rFonts w:cs="Calibri"/>
          <w:i/>
          <w:color w:val="00CCFF"/>
          <w:sz w:val="20"/>
          <w:szCs w:val="20"/>
        </w:rPr>
        <w:t xml:space="preserve"> </w:t>
      </w:r>
      <w:r>
        <w:rPr>
          <w:rFonts w:cs="Calibri"/>
          <w:i/>
          <w:color w:val="1F4E79"/>
          <w:sz w:val="20"/>
          <w:szCs w:val="20"/>
        </w:rPr>
        <w:t>4 roků,</w:t>
      </w:r>
      <w:r>
        <w:rPr>
          <w:rFonts w:cs="Calibri"/>
          <w:i/>
          <w:sz w:val="20"/>
          <w:szCs w:val="20"/>
        </w:rPr>
        <w:t xml:space="preserve"> pokud mají místo trvalého  pobytu ve Stříbře nebo cizinci s místem pobytu ve školském  obvodu</w:t>
      </w:r>
    </w:p>
    <w:p>
      <w:pPr>
        <w:pStyle w:val="Normal"/>
        <w:numPr>
          <w:ilvl w:val="0"/>
          <w:numId w:val="11"/>
        </w:numPr>
        <w:suppressAutoHyphens w:val="true"/>
        <w:spacing w:lineRule="auto" w:line="240"/>
        <w:rPr>
          <w:rFonts w:ascii="Calibri" w:hAnsi="Calibri" w:cs="Calibri"/>
          <w:i/>
          <w:i/>
          <w:sz w:val="20"/>
          <w:szCs w:val="20"/>
        </w:rPr>
      </w:pPr>
      <w:r>
        <w:rPr>
          <w:rFonts w:cs="Calibri"/>
          <w:i/>
          <w:sz w:val="20"/>
          <w:szCs w:val="20"/>
        </w:rPr>
        <w:t xml:space="preserve">přednostní přijímání dětí, které před zahájením docházky dosáhly </w:t>
      </w:r>
      <w:r>
        <w:rPr>
          <w:rFonts w:cs="Calibri"/>
          <w:i/>
          <w:color w:val="1F4E79"/>
          <w:sz w:val="20"/>
          <w:szCs w:val="20"/>
        </w:rPr>
        <w:t>věku 3 let</w:t>
      </w:r>
      <w:r>
        <w:rPr>
          <w:rFonts w:cs="Calibri"/>
          <w:i/>
          <w:sz w:val="20"/>
          <w:szCs w:val="20"/>
        </w:rPr>
        <w:t>, pokud mají místo trvalého pobytu ve Stříbře nebo cizinci s místem pobytu ve školském obvodu</w:t>
      </w:r>
    </w:p>
    <w:p>
      <w:pPr>
        <w:pStyle w:val="Normal"/>
        <w:numPr>
          <w:ilvl w:val="0"/>
          <w:numId w:val="11"/>
        </w:numPr>
        <w:suppressAutoHyphens w:val="true"/>
        <w:spacing w:lineRule="auto" w:line="240"/>
        <w:rPr>
          <w:rFonts w:ascii="Calibri" w:hAnsi="Calibri" w:cs="Calibri"/>
          <w:i/>
          <w:i/>
          <w:color w:val="auto"/>
          <w:sz w:val="20"/>
          <w:szCs w:val="20"/>
        </w:rPr>
      </w:pPr>
      <w:r>
        <w:rPr>
          <w:rFonts w:cs="Calibri"/>
          <w:i/>
          <w:color w:val="auto"/>
          <w:sz w:val="20"/>
          <w:szCs w:val="20"/>
        </w:rPr>
        <w:t>při přijímacím řízení ve všech případech upřednostníme trvalý pobyt ve městě Stříbře, nebo ve spádovém obvodu u dětí i jejich rodičů</w:t>
      </w:r>
    </w:p>
    <w:p>
      <w:pPr>
        <w:pStyle w:val="Normal"/>
        <w:numPr>
          <w:ilvl w:val="0"/>
          <w:numId w:val="11"/>
        </w:numPr>
        <w:suppressAutoHyphens w:val="true"/>
        <w:spacing w:lineRule="auto" w:line="240"/>
        <w:rPr>
          <w:rFonts w:ascii="Calibri" w:hAnsi="Calibri" w:cs="Calibri"/>
          <w:i/>
          <w:i/>
          <w:sz w:val="16"/>
          <w:szCs w:val="16"/>
        </w:rPr>
      </w:pPr>
      <w:r>
        <w:rPr>
          <w:rFonts w:cs="Calibri"/>
          <w:i/>
          <w:sz w:val="20"/>
          <w:szCs w:val="20"/>
        </w:rPr>
        <w:t>děti mladší 3 let budou přijímány v případě volné kapacity tříd MŠ</w:t>
      </w:r>
    </w:p>
    <w:p>
      <w:pPr>
        <w:pStyle w:val="Normal"/>
        <w:spacing w:before="240" w:after="240"/>
        <w:rPr/>
      </w:pPr>
      <w:r>
        <w:rPr/>
      </w:r>
    </w:p>
    <w:p>
      <w:pPr>
        <w:pStyle w:val="Normal"/>
        <w:spacing w:before="240" w:after="240"/>
        <w:rPr/>
      </w:pPr>
      <w:r>
        <w:rPr/>
        <w:t>  </w:t>
      </w:r>
    </w:p>
    <w:p>
      <w:pPr>
        <w:pStyle w:val="Heading2"/>
        <w:numPr>
          <w:ilvl w:val="1"/>
          <w:numId w:val="2"/>
        </w:numPr>
        <w:spacing w:before="299" w:after="299"/>
        <w:ind w:hanging="578" w:left="431"/>
        <w:rPr/>
      </w:pPr>
      <w:bookmarkStart w:id="8" w:name="_Toc256000008"/>
      <w:r>
        <w:rPr/>
        <w:t>Dlouhodobý plán školy</w:t>
      </w:r>
      <w:bookmarkEnd w:id="8"/>
      <w:r>
        <w:rPr/>
        <w:t> </w:t>
      </w:r>
    </w:p>
    <w:p>
      <w:pPr>
        <w:pStyle w:val="Normal"/>
        <w:spacing w:before="240" w:after="240"/>
        <w:rPr/>
      </w:pPr>
      <w:r>
        <w:rPr>
          <w:b/>
          <w:bCs/>
        </w:rPr>
        <w:t>O co nám jde? </w:t>
      </w:r>
    </w:p>
    <w:p>
      <w:pPr>
        <w:pStyle w:val="Normal"/>
        <w:spacing w:before="240" w:after="240"/>
        <w:rPr/>
      </w:pPr>
      <w:r>
        <w:rPr/>
        <w:t>Chceme vytvořit takové prostředí, ve kterém budou děti prožívat citovou, fyzickou a sociální pohodu. Prostředí podnětné a tvůrčí pro všestranný rozvoj osobnosti dítěte, pro formování postojů dítěte k vlastní osobě i k okolnímu světu. </w:t>
      </w:r>
    </w:p>
    <w:p>
      <w:pPr>
        <w:pStyle w:val="Normal"/>
        <w:spacing w:before="240" w:after="240"/>
        <w:rPr/>
      </w:pPr>
      <w:r>
        <w:rPr/>
        <w:t>Chceme vést děti ke zdravému, krásnému a čistému způsobu života, naučit se vzájemné ohleduplnosti, ochotě pomoci si, chránit si zdraví, chránit přírodu a životní prostředí a položit základy pro celoživotní vzdělávání. </w:t>
      </w:r>
    </w:p>
    <w:p>
      <w:pPr>
        <w:pStyle w:val="Normal"/>
        <w:spacing w:before="240" w:after="240"/>
        <w:rPr/>
      </w:pPr>
      <w:r>
        <w:rPr/>
        <w:t>To vše v návaznosti, souladu a spolupráci s rodinnou. </w:t>
      </w:r>
    </w:p>
    <w:p>
      <w:pPr>
        <w:pStyle w:val="Normal"/>
        <w:spacing w:before="240" w:after="240"/>
        <w:rPr/>
      </w:pPr>
      <w:r>
        <w:rPr/>
        <w:t>Cílem školy je proto všestranný, harmonický  rozvoj  s respektováním individuálních zvláštností a potřeb dítěte  po stránce psychické  i fyzické, který vede ku prospěchu dětí a spokojenosti rodičů.  </w:t>
      </w:r>
    </w:p>
    <w:p>
      <w:pPr>
        <w:pStyle w:val="Normal"/>
        <w:spacing w:before="240" w:after="240"/>
        <w:rPr/>
      </w:pPr>
      <w:r>
        <w:rPr/>
        <w:t>A proto: </w:t>
      </w:r>
    </w:p>
    <w:p>
      <w:pPr>
        <w:pStyle w:val="Normal"/>
        <w:numPr>
          <w:ilvl w:val="0"/>
          <w:numId w:val="3"/>
        </w:numPr>
        <w:spacing w:before="240" w:after="280"/>
        <w:rPr/>
      </w:pPr>
      <w:r>
        <w:rPr/>
        <w:t>usilujeme o osobnostní rozvoj každého dítěte s ohledem na jeho nadání, potřeby, zájmy a schopnosti, každé dítě se snažíme vnímat jako jedinečnou osobnost, která má své individuální potřeby a možnosti </w:t>
      </w:r>
    </w:p>
    <w:p>
      <w:pPr>
        <w:pStyle w:val="Normal"/>
        <w:numPr>
          <w:ilvl w:val="0"/>
          <w:numId w:val="3"/>
        </w:numPr>
        <w:rPr/>
      </w:pPr>
      <w:r>
        <w:rPr/>
        <w:t>vytváříme prostředí pro společné soužití, komunikaci, vztahy mezi dětmi, kamarádství, povzbuzujeme děti nesmělé, posilujeme sebevědomí, podporujeme u dětí samostatnost, iniciativu, tvořivost a vlastní fantazii </w:t>
      </w:r>
    </w:p>
    <w:p>
      <w:pPr>
        <w:pStyle w:val="Normal"/>
        <w:ind w:hanging="0" w:left="720"/>
        <w:rPr/>
      </w:pPr>
      <w:r>
        <w:rPr/>
      </w:r>
    </w:p>
    <w:p>
      <w:pPr>
        <w:pStyle w:val="Normal"/>
        <w:numPr>
          <w:ilvl w:val="0"/>
          <w:numId w:val="3"/>
        </w:numPr>
        <w:rPr/>
      </w:pPr>
      <w:r>
        <w:rPr/>
        <w:t>dětským aktivitám vytváříme potřebné podmínky, děti mají možnost svobodné volby či spoluúčasti na volbě činností, respektujeme právo dítěte neúčastnit se činností – právo být pouze pozorovatelem </w:t>
      </w:r>
    </w:p>
    <w:p>
      <w:pPr>
        <w:pStyle w:val="Normal"/>
        <w:ind w:hanging="0" w:left="720"/>
        <w:rPr/>
      </w:pPr>
      <w:r>
        <w:rPr/>
      </w:r>
    </w:p>
    <w:p>
      <w:pPr>
        <w:pStyle w:val="Normal"/>
        <w:numPr>
          <w:ilvl w:val="0"/>
          <w:numId w:val="3"/>
        </w:numPr>
        <w:rPr/>
      </w:pPr>
      <w:r>
        <w:rPr/>
        <w:t>posilujeme tělesný rozvoj, rozvoj pohybových schopností a zdokonalujeme pohybové dovednosti v průběhu celého dne </w:t>
      </w:r>
    </w:p>
    <w:p>
      <w:pPr>
        <w:pStyle w:val="Normal"/>
        <w:numPr>
          <w:ilvl w:val="0"/>
          <w:numId w:val="3"/>
        </w:numPr>
        <w:spacing w:before="280" w:after="240"/>
        <w:rPr/>
      </w:pPr>
      <w:r>
        <w:rPr/>
        <w:t>připravujeme děti na budoucí roli školáka získáváním poznatků, podporováním samostatnosti, získáváním pocitu sebejistoty a důvěry v sebe a své schopnosti   </w:t>
      </w:r>
    </w:p>
    <w:p>
      <w:pPr>
        <w:pStyle w:val="Normal"/>
        <w:spacing w:before="240" w:after="240"/>
        <w:rPr>
          <w:u w:val="single"/>
        </w:rPr>
      </w:pPr>
      <w:r>
        <w:rPr>
          <w:b/>
          <w:bCs/>
          <w:u w:val="single"/>
        </w:rPr>
        <w:t> </w:t>
      </w:r>
      <w:r>
        <w:rPr>
          <w:b/>
          <w:bCs/>
          <w:u w:val="single"/>
        </w:rPr>
        <w:t>Strategické cíle naší školy: </w:t>
      </w:r>
    </w:p>
    <w:p>
      <w:pPr>
        <w:pStyle w:val="Normal"/>
        <w:spacing w:before="240" w:after="240"/>
        <w:rPr/>
      </w:pPr>
      <w:r>
        <w:rPr>
          <w:b/>
          <w:bCs/>
        </w:rPr>
        <w:t>- spokojenost rodičů  a dětí </w:t>
      </w:r>
    </w:p>
    <w:p>
      <w:pPr>
        <w:pStyle w:val="Normal"/>
        <w:spacing w:before="240" w:after="240"/>
        <w:rPr/>
      </w:pPr>
      <w:r>
        <w:rPr>
          <w:b/>
          <w:bCs/>
        </w:rPr>
        <w:t>- neustále zkvalitňování  výchovně vzdělávací práce</w:t>
      </w:r>
      <w:r>
        <w:rPr/>
        <w:t>: </w:t>
      </w:r>
    </w:p>
    <w:p>
      <w:pPr>
        <w:pStyle w:val="NoSpacing"/>
        <w:rPr/>
      </w:pPr>
      <w:r>
        <w:rPr/>
        <w:t>                              </w:t>
      </w:r>
      <w:r>
        <w:rPr/>
        <w:t>- dalším vzděláváním                                                                            </w:t>
      </w:r>
    </w:p>
    <w:p>
      <w:pPr>
        <w:pStyle w:val="Normal"/>
        <w:rPr/>
      </w:pPr>
      <w:r>
        <w:rPr/>
        <w:t xml:space="preserve">                              </w:t>
      </w:r>
      <w:r>
        <w:rPr/>
        <w:t xml:space="preserve">-  inovací VVP a metod práce, rozvojem tvůrčího myšlení, fantazie </w:t>
      </w:r>
    </w:p>
    <w:p>
      <w:pPr>
        <w:pStyle w:val="Normal"/>
        <w:rPr/>
      </w:pPr>
      <w:r>
        <w:rPr/>
        <w:t xml:space="preserve">                                 </w:t>
      </w:r>
      <w:r>
        <w:rPr/>
        <w:t xml:space="preserve">a experimentování, využitím individuálního přístupu, prožitkového, sociálního </w:t>
      </w:r>
    </w:p>
    <w:p>
      <w:pPr>
        <w:pStyle w:val="Normal"/>
        <w:rPr/>
      </w:pPr>
      <w:r>
        <w:rPr/>
        <w:t xml:space="preserve">                                 </w:t>
      </w:r>
      <w:r>
        <w:rPr/>
        <w:t>a kooperativního učení             </w:t>
      </w:r>
    </w:p>
    <w:p>
      <w:pPr>
        <w:pStyle w:val="Normal"/>
        <w:rPr/>
      </w:pPr>
      <w:r>
        <w:rPr/>
        <w:t xml:space="preserve">                              </w:t>
      </w:r>
      <w:r>
        <w:rPr/>
        <w:t>-  evaluací ŠVP, TVP                           </w:t>
      </w:r>
    </w:p>
    <w:p>
      <w:pPr>
        <w:pStyle w:val="Normal"/>
        <w:spacing w:before="240" w:after="240"/>
        <w:rPr/>
      </w:pPr>
      <w:r>
        <w:rPr>
          <w:b/>
          <w:bCs/>
        </w:rPr>
        <w:t>- </w:t>
      </w:r>
      <w:r>
        <w:rPr/>
        <w:t xml:space="preserve">  </w:t>
      </w:r>
      <w:r>
        <w:rPr>
          <w:b/>
          <w:bCs/>
        </w:rPr>
        <w:t>týmová spolupráce všech pedagogických pracovníků školy:                              </w:t>
      </w:r>
    </w:p>
    <w:p>
      <w:pPr>
        <w:pStyle w:val="Normal"/>
        <w:spacing w:before="240" w:after="240"/>
        <w:jc w:val="left"/>
        <w:rPr>
          <w:rStyle w:val="BezmezerChar"/>
        </w:rPr>
      </w:pPr>
      <w:r>
        <w:rPr/>
        <w:t xml:space="preserve">                              </w:t>
      </w:r>
      <w:r>
        <w:rPr/>
        <w:t xml:space="preserve">-  </w:t>
      </w:r>
      <w:r>
        <w:rPr>
          <w:rStyle w:val="BezmezerChar"/>
        </w:rPr>
        <w:t>podporovat a vést ke spolupráci a komunikaci uvnitř školy                                    </w:t>
      </w:r>
    </w:p>
    <w:p>
      <w:pPr>
        <w:pStyle w:val="Normal"/>
        <w:spacing w:before="240" w:after="240"/>
        <w:rPr/>
      </w:pPr>
      <w:r>
        <w:rPr>
          <w:b/>
          <w:bCs/>
        </w:rPr>
        <w:t>- rozvíjet tvůrčí klima školy </w:t>
      </w:r>
    </w:p>
    <w:p>
      <w:pPr>
        <w:pStyle w:val="Normal"/>
        <w:spacing w:before="240" w:after="240"/>
        <w:rPr/>
      </w:pPr>
      <w:r>
        <w:rPr>
          <w:b/>
          <w:bCs/>
        </w:rPr>
        <w:t>- dbát na dobrou pověst školy </w:t>
      </w:r>
    </w:p>
    <w:p>
      <w:pPr>
        <w:pStyle w:val="Normal"/>
        <w:spacing w:before="240" w:after="240"/>
        <w:rPr>
          <w:u w:val="single"/>
        </w:rPr>
      </w:pPr>
      <w:r>
        <w:rPr>
          <w:b/>
          <w:bCs/>
          <w:u w:val="single"/>
        </w:rPr>
        <w:t>Stěžejní cíle ŠVP : </w:t>
      </w:r>
    </w:p>
    <w:p>
      <w:pPr>
        <w:pStyle w:val="Normal"/>
        <w:spacing w:before="240" w:after="240"/>
        <w:rPr/>
      </w:pPr>
      <w:r>
        <w:rPr/>
        <w:t>Na základě  koncepce dalšího rozvoje MŠ Stříbro si stanovujeme pro naši mateřskou školu tyto prioritní cíle: </w:t>
      </w:r>
    </w:p>
    <w:p>
      <w:pPr>
        <w:pStyle w:val="Normal"/>
        <w:spacing w:before="240" w:after="240"/>
        <w:rPr/>
      </w:pPr>
      <w:r>
        <w:rPr/>
        <w:t>1/ vést děti k sociální soudržnosti, připravovat je na život v multikulturní společnosti, k tomu, aby vnímaly různost kulturních komunit jako samozřejmost a měly porozumění pro jejich rozdílné hodnoty i pro vzájemné sbližování, učit děti žít s ostatním, spolu s nimi komunikovat nacházet mezi nimi kamarády pro hru i pro  život, zažít pocit přijetí, sounáležitosti a důležitosti pro skupinu </w:t>
      </w:r>
    </w:p>
    <w:p>
      <w:pPr>
        <w:pStyle w:val="Normal"/>
        <w:spacing w:before="240" w:after="240"/>
        <w:rPr/>
      </w:pPr>
      <w:r>
        <w:rPr/>
        <w:t>2/ vést děti k zájmu podílet se na společenském životě  a na činnostech ve škole i v rodině </w:t>
      </w:r>
    </w:p>
    <w:p>
      <w:pPr>
        <w:pStyle w:val="Normal"/>
        <w:spacing w:before="240" w:after="240"/>
        <w:rPr/>
      </w:pPr>
      <w:r>
        <w:rPr/>
        <w:t>         </w:t>
      </w:r>
      <w:r>
        <w:rPr>
          <w:b/>
          <w:bCs/>
        </w:rPr>
        <w:t> </w:t>
      </w:r>
      <w:r>
        <w:rPr>
          <w:b/>
          <w:bCs/>
        </w:rPr>
        <w:t>- </w:t>
      </w:r>
      <w:r>
        <w:rPr/>
        <w:t xml:space="preserve"> vytvářet dětem prostředí důvěrné komunikace </w:t>
      </w:r>
    </w:p>
    <w:p>
      <w:pPr>
        <w:pStyle w:val="Normal"/>
        <w:spacing w:before="240" w:after="240"/>
        <w:rPr/>
      </w:pPr>
      <w:r>
        <w:rPr/>
        <w:t xml:space="preserve">           </w:t>
      </w:r>
      <w:r>
        <w:rPr/>
        <w:t>- vycházet z individuálních potřeb a zájmů dětí </w:t>
      </w:r>
    </w:p>
    <w:p>
      <w:pPr>
        <w:pStyle w:val="Normal"/>
        <w:spacing w:before="240" w:after="240"/>
        <w:rPr/>
      </w:pPr>
      <w:r>
        <w:rPr/>
        <w:t>          </w:t>
      </w:r>
      <w:r>
        <w:rPr>
          <w:b/>
          <w:bCs/>
        </w:rPr>
        <w:t>- </w:t>
      </w:r>
      <w:r>
        <w:rPr/>
        <w:t xml:space="preserve"> reagovat na nahodilé situace, prostřednictvím prožitků vzbuzovat touhu po poznání </w:t>
      </w:r>
    </w:p>
    <w:p>
      <w:pPr>
        <w:pStyle w:val="Normal"/>
        <w:spacing w:before="240" w:after="240"/>
        <w:rPr/>
      </w:pPr>
      <w:r>
        <w:rPr/>
        <w:t>3 / podporovat tělesný rozvoj a zdraví dítěte, jeho osobní spokojenost a pohodu </w:t>
      </w:r>
    </w:p>
    <w:p>
      <w:pPr>
        <w:pStyle w:val="Normal"/>
        <w:spacing w:before="240" w:after="240"/>
        <w:rPr/>
      </w:pPr>
      <w:r>
        <w:rPr/>
        <w:t xml:space="preserve">           </w:t>
      </w:r>
      <w:r>
        <w:rPr/>
        <w:t>- vychovávat zdravé, veselé, všestranně vzdělané a  rozvinuté dítě </w:t>
      </w:r>
    </w:p>
    <w:p>
      <w:pPr>
        <w:pStyle w:val="Normal"/>
        <w:spacing w:before="240" w:after="240"/>
        <w:rPr/>
      </w:pPr>
      <w:r>
        <w:rPr/>
        <w:t>  …</w:t>
      </w:r>
      <w:r>
        <w:rPr/>
        <w:t>.. to vše při zachování spontánnosti, volnosti, dobrovolnosti a za dodržování domluvených pravidel chování… (realizace je ponechána na učitelkách jednotlivých tříd) </w:t>
      </w:r>
    </w:p>
    <w:p>
      <w:pPr>
        <w:pStyle w:val="Heading1"/>
        <w:numPr>
          <w:ilvl w:val="0"/>
          <w:numId w:val="2"/>
        </w:numPr>
        <w:spacing w:before="280" w:after="280"/>
        <w:ind w:hanging="431" w:left="431"/>
        <w:rPr/>
      </w:pPr>
      <w:bookmarkStart w:id="9" w:name="_Toc256000010"/>
      <w:r>
        <w:rPr/>
        <w:t>Podmínky vzdělávání</w:t>
      </w:r>
      <w:bookmarkEnd w:id="9"/>
      <w:r>
        <w:rPr/>
        <w:t> </w:t>
      </w:r>
    </w:p>
    <w:p>
      <w:pPr>
        <w:pStyle w:val="Heading2"/>
        <w:numPr>
          <w:ilvl w:val="0"/>
          <w:numId w:val="0"/>
        </w:numPr>
        <w:spacing w:before="299" w:after="299"/>
        <w:ind w:hanging="578" w:left="431"/>
        <w:rPr/>
      </w:pPr>
      <w:bookmarkStart w:id="10" w:name="_Toc256000011"/>
      <w:r>
        <w:rPr/>
        <w:t>3.1 Věcné (materiální) podmínky</w:t>
      </w:r>
      <w:bookmarkEnd w:id="10"/>
      <w:r>
        <w:rPr/>
        <w:t> </w:t>
      </w:r>
    </w:p>
    <w:p>
      <w:pPr>
        <w:pStyle w:val="Normal"/>
        <w:spacing w:before="240" w:after="240"/>
        <w:rPr/>
      </w:pPr>
      <w:r>
        <w:rPr/>
        <w:t xml:space="preserve">Čtyři celodenní třídy v patrových pavilonech </w:t>
      </w:r>
      <w:r>
        <w:rPr>
          <w:u w:val="single"/>
        </w:rPr>
        <w:t>MŠ Soběslavova</w:t>
      </w:r>
      <w:r>
        <w:rPr/>
        <w:t xml:space="preserve"> jsou vybaveny typizovaným, moderním, dětským nábytkem, přizpůsobeným výškou, který odpovídá potřebám dětí na daných třídách. Plní svoji funkci i základní bezpečnostní a hygienické normy. Ve třídách je vytvořeno několik stabilních i mobilních hracích koutků. Vše je uspořádané tak, aby byl umožněn volný pohyb dětí a jejich a přístup ke hračkám. Určité typy her mají ohraničený prostor (pohybové, konstruktivní, výtvarné…) Jsou vytvořeny podmínky pro tvořivou hru dětí tak, aby byly uspokojeny jejich přirozené potřeby. Pátá celodenní třída, vznikla pro vzrůstající počet dětí v roce 2010, a je přestavěná z bývalého bytu školnice. I tato třída je vybavená novým dětským, funkčním a estetickým nábytkem. Není zde stabilní ložnice, v této třídě se denně rozkládají matrace na odpočinek dětí. V prostoru bývalé polodenní třídy je umístěna interaktivní tabule, kterou využívají učitelky všech tříd.</w:t>
      </w:r>
    </w:p>
    <w:p>
      <w:pPr>
        <w:pStyle w:val="Normal"/>
        <w:spacing w:before="240" w:after="240"/>
        <w:rPr/>
      </w:pPr>
      <w:r>
        <w:rPr/>
        <w:t xml:space="preserve">Odloučené pracoviště </w:t>
      </w:r>
      <w:r>
        <w:rPr>
          <w:u w:val="single"/>
        </w:rPr>
        <w:t>MŠ v Palackého</w:t>
      </w:r>
      <w:r>
        <w:rPr/>
        <w:t xml:space="preserve">, ulici je v prostorách starší vilky uzpůsobené pro potřeby MŠ. Prostory pro hru i odpočinek dětí jsou naprosto vyhovující a dostatečné. I zde mají děti k dispozici funkční, estetický dětský nábytek. </w:t>
      </w:r>
    </w:p>
    <w:p>
      <w:pPr>
        <w:pStyle w:val="Normal"/>
        <w:spacing w:before="240" w:after="240"/>
        <w:rPr/>
      </w:pPr>
      <w:r>
        <w:rPr/>
        <w:t xml:space="preserve">Čtyřtřídní patrová </w:t>
      </w:r>
      <w:r>
        <w:rPr>
          <w:u w:val="single"/>
        </w:rPr>
        <w:t>MŠ Přístavní</w:t>
      </w:r>
      <w:r>
        <w:rPr/>
        <w:t xml:space="preserve"> je vybavena podle projektu základním nábytkem /uzavřené skříně, stoly, židle - výškově nastavitelné dle věkového složení tříd/, dále dětskými stabilními i mobilními herními koutky a moderními patrovými sestavami splňující základní hygienické a bezpečnostní normy. Třídy jsou prostorné moderně vymalované, designově sladěné. I zde jsou vytvořeny podmínky pro tvořivou hru dětí tak, aby byly uspokojeny jejich přirozené potřeby.</w:t>
      </w:r>
    </w:p>
    <w:p>
      <w:pPr>
        <w:pStyle w:val="Normal"/>
        <w:spacing w:before="240" w:after="240"/>
        <w:rPr/>
      </w:pPr>
      <w:r>
        <w:rPr/>
        <w:t>Všechny třídy našich pracovišť jsou vybaveny velkým množstvím hraček a her (jsou zde kočárky, panenky, velké stavebnice - dřevěné, plastové, molitanové, drobné hračky pro hru, puzzle, skládanky, stavebnice, společenské hry, hračky a didaktické a polytechnické pomůcky pro nápodobu práce dospělých, koutky se zaměřením na domácnost, obchod, kadeřnictví divadlo, dopravu a pomůckami, které rozvíjí tvořivost a fantazii dítěte (přírodní materiály, odpadový materiál, látky) Hračky jsou přístupné dětem, umístěny v odpovídající výšce (vše za předpokladu dodržení  Vyhl. č. 410 /2005 sb. ministerstva Zdravotnictví  o Veřejném  zdraví. Děti si berou hračky samy, uklízejí je po ukončení vlastní hry /stanoveno pravidly ve třídách/. V MŠ Přístavní nemohou mít všechny hračky děti tzv. „na očích“, protože škola byla vybavena uzavřenými nábytkovými stěnami podle projektové dokumentace.  Třídy ale postupně vybavujeme policemi, boxy a stojany na hračky.</w:t>
      </w:r>
    </w:p>
    <w:p>
      <w:pPr>
        <w:pStyle w:val="Normal"/>
        <w:spacing w:before="240" w:after="240"/>
        <w:rPr/>
      </w:pPr>
      <w:r>
        <w:rPr/>
        <w:t>V roce 2022 byly všechny třídy vybaveny notebooky a tiskárnami.</w:t>
      </w:r>
    </w:p>
    <w:p>
      <w:pPr>
        <w:pStyle w:val="Normal"/>
        <w:spacing w:before="240" w:after="240"/>
        <w:rPr/>
      </w:pPr>
      <w:r>
        <w:rPr/>
        <w:t>Protože má škola omezené finanční prostředky a prostory pro kabinety - byl zřízen společný kabinet v MŠ Soběslavova i v MŠ Přístavní. Zde jsou k dispozici metodické pomůcky, tělovýchovné nářadí a náčiní, netradiční výtvarný materiál, zpěvníky, CD a DVD, které mohou všechny p. učitelky využívat, obměňovat a zpestřovat nabídku třídy. Mimo tyto centrální kabinety má každý pavilon či třída dílčí kabinet, takže některé hry a didaktické pomůcky jsou k dispozici vždy dvěma třídám. Ve všech třídách je zajištěn prostor na hračky, pomůcky a ostatní materiál pro třídu. </w:t>
      </w:r>
    </w:p>
    <w:p>
      <w:pPr>
        <w:pStyle w:val="Normal"/>
        <w:spacing w:before="240" w:after="240"/>
        <w:rPr/>
      </w:pPr>
      <w:r>
        <w:rPr/>
        <w:t xml:space="preserve"> </w:t>
      </w:r>
      <w:r>
        <w:rPr/>
        <w:t>V MŠ Soběslavova mohou využít učitelky všech pracovišť knihovnu s tituly dětských knih i knih pro pedagogy.</w:t>
      </w:r>
    </w:p>
    <w:p>
      <w:pPr>
        <w:pStyle w:val="Normal"/>
        <w:spacing w:before="240" w:after="240"/>
        <w:rPr/>
      </w:pPr>
      <w:r>
        <w:rPr/>
        <w:t xml:space="preserve">Na výzdobě interiérů škol a tříd se podílejí práce dětí i učitelek. Výtvory dětí jsou umístěné tak, aby byly přístupné dětem a rodičům. U každé třídy je koutek pro výstavu všech prací dětí. /šatna/  Jsou pravidelně obměňovány dle aktuálních témat. </w:t>
      </w:r>
    </w:p>
    <w:p>
      <w:pPr>
        <w:pStyle w:val="Normal"/>
        <w:spacing w:before="240" w:after="240"/>
        <w:rPr/>
      </w:pPr>
      <w:r>
        <w:rPr/>
        <w:t xml:space="preserve">Na budovu školek Soběslavova, Palackého i Přístavní bezprostředně navazují školní zahrady. Jejich členění umožňuje tvořivé i pohybové aktivity dětí. </w:t>
      </w:r>
    </w:p>
    <w:p>
      <w:pPr>
        <w:pStyle w:val="Normal"/>
        <w:spacing w:before="240" w:after="240"/>
        <w:rPr/>
      </w:pPr>
      <w:r>
        <w:rPr>
          <w:b/>
        </w:rPr>
        <w:t>Prostor zahrady v</w:t>
      </w:r>
      <w:r>
        <w:rPr/>
        <w:t xml:space="preserve"> </w:t>
      </w:r>
      <w:r>
        <w:rPr>
          <w:b/>
          <w:u w:val="single"/>
        </w:rPr>
        <w:t>MŠ Soběslavova</w:t>
      </w:r>
      <w:r>
        <w:rPr/>
        <w:t xml:space="preserve"> je rozdělen jednotlivým třídám s ohledem na počty dětí, věk dětí a zabezpečení dozoru nad dětmi učitelkami. Všude je k dispozici pískoviště, hřiště, herní sestavy, pružinové houpačky, závěsné houpačky a pro všechny děti multifunkční hřiště a vodní stoly. </w:t>
      </w:r>
    </w:p>
    <w:p>
      <w:pPr>
        <w:pStyle w:val="Normal"/>
        <w:spacing w:before="240" w:after="240"/>
        <w:rPr/>
      </w:pPr>
      <w:r>
        <w:rPr>
          <w:b/>
        </w:rPr>
        <w:t>Prostor zahrady v</w:t>
      </w:r>
      <w:r>
        <w:rPr/>
        <w:t xml:space="preserve"> </w:t>
      </w:r>
      <w:r>
        <w:rPr>
          <w:b/>
          <w:u w:val="single"/>
        </w:rPr>
        <w:t>MŠ Palackého</w:t>
      </w:r>
      <w:r>
        <w:rPr/>
        <w:t xml:space="preserve"> disponuje pískovištěm, závěsnými a pružinovými houpačkami, herní sestavou, umělým svahem pro možnost bobování a balanční kladinou herními prvky. </w:t>
      </w:r>
    </w:p>
    <w:p>
      <w:pPr>
        <w:pStyle w:val="Normal"/>
        <w:spacing w:before="240" w:after="240"/>
        <w:rPr>
          <w:color w:val="auto"/>
        </w:rPr>
      </w:pPr>
      <w:r>
        <w:rPr>
          <w:b/>
        </w:rPr>
        <w:t xml:space="preserve">Prostor zahrady v </w:t>
      </w:r>
      <w:r>
        <w:rPr>
          <w:b/>
          <w:u w:val="single"/>
        </w:rPr>
        <w:t>MŠ</w:t>
      </w:r>
      <w:r>
        <w:rPr>
          <w:b/>
          <w:color w:val="FF0000"/>
          <w:u w:val="single"/>
        </w:rPr>
        <w:t xml:space="preserve"> </w:t>
      </w:r>
      <w:r>
        <w:rPr>
          <w:b/>
          <w:color w:val="auto"/>
          <w:u w:val="single"/>
        </w:rPr>
        <w:t>Přístavní</w:t>
      </w:r>
      <w:r>
        <w:rPr>
          <w:color w:val="auto"/>
        </w:rPr>
        <w:t xml:space="preserve"> je rozdělen na 2 části - podle věku dětí. Mladší děti mají k dispozici pískoviště – sloužící zároveň jako dopadová plocha, jízdní dráhu, houpadla, přírodní tunely a domečky. Druhá část zahrady je pro starší děti - terénem je rozdělená na horní a dolní hřiště. Dolní hřiště děti nazvaly  Ostrov pokladů, horní hřiště – Maják je se spoustou průlezek a lezeckých prvků. Dále jsou zde domečky, houpačka, koš na košíkovou, sprcha a společné ohniště. Každá třída zde má záhonek na pěstitelské činnosti . Nově bylo vybudované multifunkční hřiště pro míčové hry.</w:t>
      </w:r>
    </w:p>
    <w:p>
      <w:pPr>
        <w:pStyle w:val="Normal"/>
        <w:spacing w:before="240" w:after="240"/>
        <w:rPr/>
      </w:pPr>
      <w:r>
        <w:rPr/>
        <w:t>Na všech zahradách našich škol je zřízen ovál pro možnost jízdy na koloběžkách a odstrkovadlech.  Všechny vnitřní i venkovní prostory splňují bezpečnostní i hygienické normy. </w:t>
      </w:r>
    </w:p>
    <w:p>
      <w:pPr>
        <w:pStyle w:val="Normal"/>
        <w:spacing w:before="240" w:after="240"/>
        <w:rPr/>
      </w:pPr>
      <w:r>
        <w:rPr>
          <w:b/>
          <w:u w:val="single"/>
        </w:rPr>
        <w:t>NÁVRHY NA ZLEPŠENÍ VĚCNÝCH PODMÍNEK</w:t>
      </w:r>
      <w:r>
        <w:rPr>
          <w:b/>
        </w:rPr>
        <w:t xml:space="preserve"> </w:t>
      </w:r>
    </w:p>
    <w:p>
      <w:pPr>
        <w:pStyle w:val="Normal"/>
        <w:spacing w:before="240" w:after="240"/>
        <w:rPr/>
      </w:pPr>
      <w:r>
        <w:rPr>
          <w:rFonts w:eastAsia="" w:cs="Times New Roman" w:eastAsiaTheme="minorEastAsia"/>
          <w:color w:val="00000A"/>
          <w:kern w:val="0"/>
          <w:sz w:val="22"/>
          <w:szCs w:val="24"/>
          <w:lang w:val="cs-CZ" w:eastAsia="cs-CZ" w:bidi="ar-SA"/>
        </w:rPr>
        <w:t xml:space="preserve"> </w:t>
      </w:r>
      <w:r>
        <w:rPr>
          <w:rFonts w:eastAsia="" w:cs="Times New Roman" w:eastAsiaTheme="minorEastAsia"/>
          <w:color w:val="00000A"/>
          <w:kern w:val="0"/>
          <w:sz w:val="22"/>
          <w:szCs w:val="24"/>
          <w:lang w:val="cs-CZ" w:eastAsia="cs-CZ" w:bidi="ar-SA"/>
        </w:rPr>
        <w:t>Nové požadavky jsou na  výměnu přehrávačů  a nových televizorů.</w:t>
      </w:r>
    </w:p>
    <w:p>
      <w:pPr>
        <w:pStyle w:val="Normal"/>
        <w:spacing w:before="240" w:after="240"/>
        <w:rPr/>
      </w:pPr>
      <w:r>
        <w:rPr/>
        <w:t>MŠ Přístavní chybí venkovní prostor bez herních prvků . Bylo by třeba eliminovat travní porost</w:t>
      </w:r>
    </w:p>
    <w:p>
      <w:pPr>
        <w:pStyle w:val="Normal"/>
        <w:spacing w:before="240" w:after="240"/>
        <w:rPr/>
      </w:pPr>
      <w:r>
        <w:rPr/>
        <w:t xml:space="preserve"> </w:t>
      </w:r>
      <w:r>
        <w:rPr/>
        <w:t>v 2. části zahrady, tráva je vysoká a ostrá. Z důvodu čerpání dotace musí být prozatím ponechána.</w:t>
      </w:r>
    </w:p>
    <w:p>
      <w:pPr>
        <w:pStyle w:val="Normal"/>
        <w:spacing w:before="240" w:after="240"/>
        <w:rPr/>
      </w:pPr>
      <w:r>
        <w:rPr/>
        <w:t xml:space="preserve">                                                                             </w:t>
      </w:r>
    </w:p>
    <w:p>
      <w:pPr>
        <w:pStyle w:val="Normal"/>
        <w:rPr/>
      </w:pPr>
      <w:r>
        <w:rPr/>
      </w:r>
    </w:p>
    <w:p>
      <w:pPr>
        <w:pStyle w:val="Heading2"/>
        <w:numPr>
          <w:ilvl w:val="1"/>
          <w:numId w:val="8"/>
        </w:numPr>
        <w:spacing w:before="299" w:after="299"/>
        <w:rPr/>
      </w:pPr>
      <w:bookmarkStart w:id="11" w:name="_Toc256000012"/>
      <w:r>
        <w:rPr/>
        <w:t>Životospráva</w:t>
      </w:r>
      <w:bookmarkEnd w:id="11"/>
      <w:r>
        <w:rPr/>
        <w:t> </w:t>
      </w:r>
    </w:p>
    <w:p>
      <w:pPr>
        <w:pStyle w:val="Normal"/>
        <w:spacing w:before="240" w:after="240"/>
        <w:rPr/>
      </w:pPr>
      <w:r>
        <w:rPr/>
        <w:t>Školní jídelny při mateřských školách zajišťují stravování dětí.</w:t>
      </w:r>
    </w:p>
    <w:p>
      <w:pPr>
        <w:pStyle w:val="Normal"/>
        <w:spacing w:before="240" w:after="240"/>
        <w:rPr/>
      </w:pPr>
      <w:r>
        <w:rPr/>
        <w:t>Součástí starších budov MŠ jsou standardně vybavené kuchyně, disponující konvektomatem, myčkou nádobí a dalšími dnes moderními pomůckami splňující hygienické předpisy a normy. Jako jídelny slouží všem dětem v MŠ Soběslavově a v MŠ Palackého prostory ve třídách. V budově MŠ školy Přístavní je společná jídelna, kde se děti jednotlivých tříd stravují dle denního rozvrhu. Ve dvou časových dobách se střídají vždy dvě třídy mladších dětí s dvěma třídami starších dětí.</w:t>
      </w:r>
    </w:p>
    <w:p>
      <w:pPr>
        <w:pStyle w:val="Normal"/>
        <w:spacing w:before="240" w:after="240"/>
        <w:rPr>
          <w:color w:val="auto"/>
        </w:rPr>
      </w:pPr>
      <w:r>
        <w:rPr/>
        <w:t>Kuchyně nové školky je vybavena nadstandardně a velmi moderně</w:t>
      </w:r>
      <w:r>
        <w:rPr>
          <w:color w:val="auto"/>
        </w:rPr>
        <w:t>. Na ostrově uprostřed kuchyně je sklokeramická varná deska a pulty s chladícími lednicemi. Dále je zde výdejní pult, multifunkční robot, hnětač těsta, konvektomat, kráječ knedlíků a pečiva, ohřívač talířů. Součástí  kuchyně  je tzv. „špinavý provoz“, kde je myčka nádobí.</w:t>
      </w:r>
    </w:p>
    <w:p>
      <w:pPr>
        <w:pStyle w:val="Normal"/>
        <w:spacing w:before="240" w:after="240"/>
        <w:rPr/>
      </w:pPr>
      <w:r>
        <w:rPr/>
        <w:t>Dětem je ve všech budovách MŠ předkládána pestrá, plnohodnotná, vyvážená a velmi chutná strava - kontrolovaná tzv. “spotřebním košem“. Je zachována vhodná skladba jídelníčku, dodržována technologie přípravy pokrmů a nápojů. Jídlo je podáváno v intervalech tří hodin. </w:t>
      </w:r>
    </w:p>
    <w:p>
      <w:pPr>
        <w:pStyle w:val="Normal"/>
        <w:spacing w:before="240" w:after="240"/>
        <w:rPr/>
      </w:pPr>
      <w:r>
        <w:rPr/>
        <w:t>Děti se do jídla nenutí, ale snažíme se o to, aby všechno alespoň ochutnaly a naučily se stolovat. V MŠ získávají správné stravovací návyky a základy správného stolování. </w:t>
      </w:r>
    </w:p>
    <w:p>
      <w:pPr>
        <w:pStyle w:val="Normal"/>
        <w:spacing w:before="240" w:after="240"/>
        <w:rPr/>
      </w:pPr>
      <w:r>
        <w:rPr/>
        <w:t>Dětem je umožněn každodenní volný pohyb ve třídách i přiměřeně dlouhý pobyt venku. K pobytu venku se snažíme co nejvíce využívat školní zahradu, nabízíme poznávací a pohybové aktivity, hry a činnosti, na které je v prostorách školy málo místa. Za příznivého počasí trávíme venku dobu odpoledních činností. </w:t>
      </w:r>
    </w:p>
    <w:p>
      <w:pPr>
        <w:pStyle w:val="Normal"/>
        <w:spacing w:before="240" w:after="240"/>
        <w:rPr/>
      </w:pPr>
      <w:r>
        <w:rPr/>
        <w:t xml:space="preserve">Dodržován je pitný režim dětí ve třídách - děti mají vlastní podepsané hrnečky. Každá třída má svůj koutek na pitný režim. </w:t>
      </w:r>
    </w:p>
    <w:p>
      <w:pPr>
        <w:pStyle w:val="Normal"/>
        <w:spacing w:before="240" w:after="240"/>
        <w:rPr/>
      </w:pPr>
      <w:r>
        <w:rPr/>
        <w:t>Jsou respektovány individuální potřeby dětí z hlediska životosprávy /možnost volby, zdravotní hledisko, potřeba aktivity a odpočinku apod./ </w:t>
      </w:r>
    </w:p>
    <w:p>
      <w:pPr>
        <w:pStyle w:val="Normal"/>
        <w:spacing w:before="240" w:after="240"/>
        <w:rPr>
          <w:b/>
          <w:u w:val="single"/>
        </w:rPr>
      </w:pPr>
      <w:r>
        <w:rPr>
          <w:b/>
          <w:u w:val="single"/>
        </w:rPr>
        <w:t>NÁVRHY NA ZLEPŠENÍ ŽIVOTOSPRÁVY </w:t>
      </w:r>
    </w:p>
    <w:p>
      <w:pPr>
        <w:pStyle w:val="Normal"/>
        <w:spacing w:before="240" w:after="240"/>
        <w:rPr/>
      </w:pPr>
      <w:r>
        <w:rPr/>
        <w:t xml:space="preserve">                                                                             </w:t>
      </w:r>
    </w:p>
    <w:p>
      <w:pPr>
        <w:pStyle w:val="Normal"/>
        <w:spacing w:before="240" w:after="240"/>
        <w:rPr/>
      </w:pPr>
      <w:r>
        <w:rPr/>
      </w:r>
    </w:p>
    <w:p>
      <w:pPr>
        <w:pStyle w:val="Heading2"/>
        <w:numPr>
          <w:ilvl w:val="0"/>
          <w:numId w:val="0"/>
        </w:numPr>
        <w:spacing w:before="299" w:after="299"/>
        <w:ind w:hanging="578" w:left="429"/>
        <w:rPr/>
      </w:pPr>
      <w:r>
        <w:rPr/>
        <w:t xml:space="preserve">3.3 </w:t>
      </w:r>
      <w:bookmarkStart w:id="12" w:name="_Toc256000013"/>
      <w:r>
        <w:rPr/>
        <w:t>Psychosociální podmínky</w:t>
      </w:r>
      <w:bookmarkEnd w:id="12"/>
      <w:r>
        <w:rPr/>
        <w:t> </w:t>
      </w:r>
    </w:p>
    <w:p>
      <w:pPr>
        <w:pStyle w:val="Normal"/>
        <w:spacing w:before="240" w:after="240"/>
        <w:rPr/>
      </w:pPr>
      <w:r>
        <w:rPr/>
        <w:t>Cestou přirozené výchovy je rozvíjena osobnost zdravě sebevědomého, sociálně zralého jedince, připraveného na budoucí život. Předškolní  vzdělávání se  uskutečňuje  ve  všech  činnostech  a  situacích, které se v průběhu dne v MŠ vyskytují. Učitelky se snaží o rovnocenný, partnerský vztah s dětmi. Všechny činnosti jsou přímo či nepřímo motivované, založené na aktivní účasti dětí. Stěžejní aktivitou předškolního věku je hra, která je dětem nejpřirozenější a nejbližší. </w:t>
      </w:r>
    </w:p>
    <w:p>
      <w:pPr>
        <w:pStyle w:val="Normal"/>
        <w:numPr>
          <w:ilvl w:val="0"/>
          <w:numId w:val="4"/>
        </w:numPr>
        <w:spacing w:lineRule="auto" w:line="264" w:before="240" w:after="280"/>
        <w:rPr/>
      </w:pPr>
      <w:r>
        <w:rPr/>
        <w:t>Všichni zaměstnanci školy vytváří dětem takové prostředí, aby se zde cítily  spokojeně, jistě a bezpečně. </w:t>
      </w:r>
    </w:p>
    <w:p>
      <w:pPr>
        <w:pStyle w:val="Normal"/>
        <w:numPr>
          <w:ilvl w:val="0"/>
          <w:numId w:val="4"/>
        </w:numPr>
        <w:spacing w:lineRule="auto" w:line="264" w:before="240" w:after="280"/>
        <w:rPr/>
      </w:pPr>
      <w:r>
        <w:rPr/>
        <w:t>Nově příchozí mají možnost postupně přivyknout novému prostředí i situaci.</w:t>
      </w:r>
    </w:p>
    <w:p>
      <w:pPr>
        <w:pStyle w:val="Normal"/>
        <w:numPr>
          <w:ilvl w:val="0"/>
          <w:numId w:val="4"/>
        </w:numPr>
        <w:spacing w:lineRule="auto" w:line="264" w:before="240" w:after="280"/>
        <w:rPr/>
      </w:pPr>
      <w:r>
        <w:rPr/>
        <w:t>Všechny děti mají v naší škole stejná práva, stejné možnosti a stejné povinnosti, nikdo není zvýhodněn či znevýhodněn. </w:t>
      </w:r>
    </w:p>
    <w:p>
      <w:pPr>
        <w:pStyle w:val="Normal"/>
        <w:numPr>
          <w:ilvl w:val="0"/>
          <w:numId w:val="4"/>
        </w:numPr>
        <w:spacing w:lineRule="auto" w:line="264"/>
        <w:rPr/>
      </w:pPr>
      <w:r>
        <w:rPr/>
        <w:t>Péče o děti je podporující, počítáme s aktivní spoluúčastí dítěte při všech akcích, učitelky se snaží o nenásilnou komunikaci s dítětem, která je mu příjemná, která navozuje vzájemný vztah důvěry a spolupráce. </w:t>
      </w:r>
    </w:p>
    <w:p>
      <w:pPr>
        <w:pStyle w:val="Normal"/>
        <w:spacing w:lineRule="auto" w:line="264"/>
        <w:ind w:hanging="0" w:left="720"/>
        <w:rPr/>
      </w:pPr>
      <w:r>
        <w:rPr/>
      </w:r>
    </w:p>
    <w:p>
      <w:pPr>
        <w:pStyle w:val="Normal"/>
        <w:numPr>
          <w:ilvl w:val="0"/>
          <w:numId w:val="4"/>
        </w:numPr>
        <w:spacing w:lineRule="auto" w:line="264"/>
        <w:rPr/>
      </w:pPr>
      <w:r>
        <w:rPr/>
        <w:t>Pozitivně děti hodnotíme, chválíme a podporujeme je v seberealizaci, posilujeme důvěru v sebe, své schopnosti a samostatnost, učíme je nebát se pracovat samostatně, důvěřovat si. </w:t>
      </w:r>
    </w:p>
    <w:p>
      <w:pPr>
        <w:pStyle w:val="Normal"/>
        <w:numPr>
          <w:ilvl w:val="0"/>
          <w:numId w:val="4"/>
        </w:numPr>
        <w:spacing w:lineRule="auto" w:line="264" w:before="280" w:after="240"/>
        <w:rPr/>
      </w:pPr>
      <w:r>
        <w:rPr/>
        <w:t>V dětech rozvíjíme citlivost pro vzájemnou toleranci, ohleduplnost, vzájemnou pomoc a podporu, děti mají příležitost vidět   ohleduplné, taktní a zdvořilé jednání dospělých osob.</w:t>
      </w:r>
    </w:p>
    <w:p>
      <w:pPr>
        <w:pStyle w:val="Normal"/>
        <w:numPr>
          <w:ilvl w:val="0"/>
          <w:numId w:val="4"/>
        </w:numPr>
        <w:spacing w:lineRule="auto" w:line="264" w:before="280" w:after="240"/>
        <w:rPr/>
      </w:pPr>
      <w:r>
        <w:rPr/>
        <w:t>Ve vztazích mezi dospělými a mezi dětmi dbáme na vzájemnou důvěru, toleranci, ohleduplnost, zdvořilost, solidaritu, vzájemnou pomoc a podporu.</w:t>
      </w:r>
    </w:p>
    <w:p>
      <w:pPr>
        <w:pStyle w:val="Normal"/>
        <w:rPr/>
      </w:pPr>
      <w:r>
        <w:rPr>
          <w:b/>
          <w:bCs/>
        </w:rPr>
        <w:t>Učitelky  </w:t>
      </w:r>
      <w:r>
        <w:rPr/>
        <w:t>                   -   respektují individuální potřeby dětí </w:t>
      </w:r>
    </w:p>
    <w:p>
      <w:pPr>
        <w:pStyle w:val="Normal"/>
        <w:rPr/>
      </w:pPr>
      <w:r>
        <w:rPr/>
        <w:t xml:space="preserve">                                    </w:t>
      </w:r>
      <w:r>
        <w:rPr/>
        <w:t>-   děti nepřetěžují, střídají aktivity a relaxaci </w:t>
      </w:r>
    </w:p>
    <w:p>
      <w:pPr>
        <w:pStyle w:val="Normal"/>
        <w:rPr/>
      </w:pPr>
      <w:r>
        <w:rPr/>
        <w:t xml:space="preserve">                                    </w:t>
      </w:r>
      <w:r>
        <w:rPr/>
        <w:t>-   dětem dávají prostor pro seberealizaci </w:t>
      </w:r>
    </w:p>
    <w:p>
      <w:pPr>
        <w:pStyle w:val="Normal"/>
        <w:rPr/>
      </w:pPr>
      <w:r>
        <w:rPr/>
        <w:t xml:space="preserve">                                    </w:t>
      </w:r>
      <w:r>
        <w:rPr/>
        <w:t>-   usměrňují agresivitu dětí (prevence šikany)</w:t>
      </w:r>
    </w:p>
    <w:p>
      <w:pPr>
        <w:pStyle w:val="Normal"/>
        <w:rPr/>
      </w:pPr>
      <w:r>
        <w:rPr/>
        <w:t xml:space="preserve">                                    </w:t>
      </w:r>
      <w:r>
        <w:rPr/>
        <w:t>-   dětem dávají zřetelné a jasné pokyny </w:t>
      </w:r>
    </w:p>
    <w:p>
      <w:pPr>
        <w:pStyle w:val="Normal"/>
        <w:rPr/>
      </w:pPr>
      <w:r>
        <w:rPr/>
        <w:t xml:space="preserve">                                    </w:t>
      </w:r>
      <w:r>
        <w:rPr/>
        <w:t>-   s dítětem nemanipulují </w:t>
      </w:r>
    </w:p>
    <w:p>
      <w:pPr>
        <w:pStyle w:val="Normal"/>
        <w:rPr/>
      </w:pPr>
      <w:r>
        <w:rPr/>
        <w:t xml:space="preserve">                                    </w:t>
      </w:r>
      <w:r>
        <w:rPr/>
        <w:t>-   respektují osobní psychomotorické tempo dítěte    </w:t>
      </w:r>
    </w:p>
    <w:p>
      <w:pPr>
        <w:pStyle w:val="Normal"/>
        <w:rPr/>
      </w:pPr>
      <w:r>
        <w:rPr>
          <w:b/>
          <w:bCs/>
        </w:rPr>
        <w:t xml:space="preserve">                                    </w:t>
      </w:r>
      <w:r>
        <w:rPr>
          <w:b/>
          <w:bCs/>
        </w:rPr>
        <w:t xml:space="preserve">-   </w:t>
      </w:r>
      <w:r>
        <w:rPr/>
        <w:t>se zaměřují na  prožitkové učení, situační a kooperativní učení </w:t>
      </w:r>
    </w:p>
    <w:p>
      <w:pPr>
        <w:pStyle w:val="Normal"/>
        <w:rPr/>
      </w:pPr>
      <w:r>
        <w:rPr/>
        <w:t xml:space="preserve">                                    </w:t>
      </w:r>
      <w:r>
        <w:rPr/>
        <w:t>-   vedou děti k samostatnosti </w:t>
      </w:r>
    </w:p>
    <w:p>
      <w:pPr>
        <w:pStyle w:val="Normal"/>
        <w:rPr/>
      </w:pPr>
      <w:r>
        <w:rPr/>
        <w:t xml:space="preserve">                                    </w:t>
      </w:r>
      <w:r>
        <w:rPr/>
        <w:t>-   v dětech podporují zájem podílet se na činnostech školy </w:t>
      </w:r>
    </w:p>
    <w:p>
      <w:pPr>
        <w:pStyle w:val="Normal"/>
        <w:rPr/>
      </w:pPr>
      <w:r>
        <w:rPr/>
        <w:t xml:space="preserve">                                    </w:t>
      </w:r>
      <w:r>
        <w:rPr/>
        <w:t>-   podporují duševní pohodu a poznání individuální svobody</w:t>
      </w:r>
    </w:p>
    <w:p>
      <w:pPr>
        <w:pStyle w:val="Normal"/>
        <w:rPr/>
      </w:pPr>
      <w:r>
        <w:rPr/>
        <w:t xml:space="preserve">                                    </w:t>
      </w:r>
      <w:r>
        <w:rPr/>
        <w:t xml:space="preserve">-   se vyhýbají negativním slovním komentářům, přiměřeně vyhodnocují   </w:t>
      </w:r>
    </w:p>
    <w:p>
      <w:pPr>
        <w:pStyle w:val="Normal"/>
        <w:rPr/>
      </w:pPr>
      <w:r>
        <w:rPr/>
        <w:t xml:space="preserve">                                         </w:t>
      </w:r>
      <w:r>
        <w:rPr/>
        <w:t>projevy a výkony dětí, přiměřeně reagují pozitivním hodnocením</w:t>
      </w:r>
    </w:p>
    <w:p>
      <w:pPr>
        <w:pStyle w:val="Normal"/>
        <w:rPr/>
      </w:pPr>
      <w:r>
        <w:rPr/>
        <w:t xml:space="preserve">                                    </w:t>
      </w:r>
      <w:r>
        <w:rPr/>
        <w:t>-   se chovají důvěryhodně a spolehlivě</w:t>
      </w:r>
    </w:p>
    <w:p>
      <w:pPr>
        <w:pStyle w:val="Normal"/>
        <w:spacing w:before="240" w:after="240"/>
        <w:rPr>
          <w:b/>
          <w:bCs/>
        </w:rPr>
      </w:pPr>
      <w:r>
        <w:rPr>
          <w:b/>
        </w:rPr>
        <w:t>Děti:</w:t>
      </w:r>
      <w:r>
        <w:rPr/>
        <w:t xml:space="preserve">  </w:t>
      </w:r>
      <w:r>
        <w:rPr>
          <w:bCs/>
        </w:rPr>
        <w:t>adaptace</w:t>
      </w:r>
      <w:r>
        <w:rPr>
          <w:b/>
          <w:bCs/>
        </w:rPr>
        <w:t> </w:t>
      </w:r>
      <w:r>
        <w:rPr/>
        <w:t xml:space="preserve"> dětí   může  probíhat: </w:t>
      </w:r>
    </w:p>
    <w:p>
      <w:pPr>
        <w:pStyle w:val="Normal"/>
        <w:rPr/>
      </w:pPr>
      <w:r>
        <w:rPr/>
        <w:t xml:space="preserve">                                    </w:t>
      </w:r>
      <w:r>
        <w:rPr/>
        <w:t>-   za počáteční přítomnosti rodičů </w:t>
      </w:r>
    </w:p>
    <w:p>
      <w:pPr>
        <w:pStyle w:val="Normal"/>
        <w:rPr/>
      </w:pPr>
      <w:r>
        <w:rPr/>
        <w:t xml:space="preserve">                                    </w:t>
      </w:r>
      <w:r>
        <w:rPr/>
        <w:t>-   zvykání dítěte v kratších intervalech, vždy záleží na domluvě s rodinou </w:t>
      </w:r>
    </w:p>
    <w:p>
      <w:pPr>
        <w:pStyle w:val="Normal"/>
        <w:rPr/>
      </w:pPr>
      <w:r>
        <w:rPr/>
        <w:t xml:space="preserve">Dětem je umožněn pohyb po třídě tak, aby neměly pocit omezování, za předpokladu, že jsou dodržena všechna bezpečnostní pravidla. Pravidla stanovují učitelky společně s dětmi. </w:t>
      </w:r>
    </w:p>
    <w:p>
      <w:pPr>
        <w:pStyle w:val="Normal"/>
        <w:rPr/>
      </w:pPr>
      <w:r>
        <w:rPr/>
        <w:t>Návrh a předpoklad třídních pravidel:</w:t>
      </w:r>
    </w:p>
    <w:p>
      <w:pPr>
        <w:pStyle w:val="Normal"/>
        <w:rPr/>
      </w:pPr>
      <w:r>
        <w:rPr>
          <w:b/>
        </w:rPr>
        <w:t xml:space="preserve">              </w:t>
      </w:r>
      <w:r>
        <w:rPr/>
        <w:t xml:space="preserve">                      </w:t>
      </w:r>
      <w:r>
        <w:rPr/>
        <w:t>-   ve třídě neběháme </w:t>
      </w:r>
    </w:p>
    <w:p>
      <w:pPr>
        <w:pStyle w:val="Normal"/>
        <w:rPr/>
      </w:pPr>
      <w:r>
        <w:rPr/>
        <w:t xml:space="preserve">                                    </w:t>
      </w:r>
      <w:r>
        <w:rPr/>
        <w:t>-   vodou se umýváme – nestříkáme, necákáme, vodou šetříme</w:t>
      </w:r>
    </w:p>
    <w:p>
      <w:pPr>
        <w:pStyle w:val="Normal"/>
        <w:rPr/>
      </w:pPr>
      <w:r>
        <w:rPr/>
        <w:t xml:space="preserve">                                    </w:t>
      </w:r>
      <w:r>
        <w:rPr/>
        <w:t>-   všechny hračky mají své místo </w:t>
      </w:r>
    </w:p>
    <w:p>
      <w:pPr>
        <w:pStyle w:val="Normal"/>
        <w:rPr/>
      </w:pPr>
      <w:r>
        <w:rPr/>
        <w:t xml:space="preserve">                                    </w:t>
      </w:r>
      <w:r>
        <w:rPr/>
        <w:t>-   nikomu neubližuji, ale pomáhám </w:t>
      </w:r>
    </w:p>
    <w:p>
      <w:pPr>
        <w:pStyle w:val="Normal"/>
        <w:rPr/>
      </w:pPr>
      <w:r>
        <w:rPr/>
        <w:t xml:space="preserve">                                    </w:t>
      </w:r>
      <w:r>
        <w:rPr/>
        <w:t>-   nekřičím, používám vhodná slova,  umím požádat o pomoc /poděkovat/ </w:t>
      </w:r>
    </w:p>
    <w:p>
      <w:pPr>
        <w:pStyle w:val="Normal"/>
        <w:rPr/>
      </w:pPr>
      <w:r>
        <w:rPr/>
        <w:t xml:space="preserve">                                    </w:t>
      </w:r>
      <w:r>
        <w:rPr/>
        <w:t>-   dokončím započatou práci a uklidím po sobě </w:t>
      </w:r>
    </w:p>
    <w:p>
      <w:pPr>
        <w:pStyle w:val="Normal"/>
        <w:rPr/>
      </w:pPr>
      <w:r>
        <w:rPr/>
        <w:t xml:space="preserve">                                    </w:t>
      </w:r>
      <w:r>
        <w:rPr/>
        <w:t>-   neničím věci ani práci druhých </w:t>
      </w:r>
    </w:p>
    <w:p>
      <w:pPr>
        <w:pStyle w:val="Normal"/>
        <w:rPr/>
      </w:pPr>
      <w:r>
        <w:rPr/>
        <w:t xml:space="preserve">                                    </w:t>
      </w:r>
      <w:r>
        <w:rPr/>
        <w:t>-   neberu dětem věci, domluvím se, vyjednávám </w:t>
      </w:r>
    </w:p>
    <w:p>
      <w:pPr>
        <w:pStyle w:val="Normal"/>
        <w:rPr/>
      </w:pPr>
      <w:r>
        <w:rPr/>
      </w:r>
    </w:p>
    <w:p>
      <w:pPr>
        <w:pStyle w:val="Normal"/>
        <w:rPr/>
      </w:pPr>
      <w:r>
        <w:rPr>
          <w:b/>
        </w:rPr>
        <w:t>Zaměstnanci:</w:t>
      </w:r>
      <w:r>
        <w:rPr/>
        <w:t xml:space="preserve">           -   uzamčená budova po 8.00 hodině /zodpovídají učitelky, uklízečky/ </w:t>
      </w:r>
    </w:p>
    <w:p>
      <w:pPr>
        <w:pStyle w:val="Normal"/>
        <w:rPr/>
      </w:pPr>
      <w:r>
        <w:rPr/>
        <w:t xml:space="preserve">                                    </w:t>
      </w:r>
      <w:r>
        <w:rPr/>
        <w:t>-   dodržování všech bezpečnostních pravidel </w:t>
      </w:r>
    </w:p>
    <w:p>
      <w:pPr>
        <w:pStyle w:val="Normal"/>
        <w:rPr/>
      </w:pPr>
      <w:r>
        <w:rPr/>
        <w:t xml:space="preserve">                                    </w:t>
      </w:r>
      <w:r>
        <w:rPr/>
        <w:t>-   větrání místností – okna </w:t>
      </w:r>
    </w:p>
    <w:p>
      <w:pPr>
        <w:pStyle w:val="Normal"/>
        <w:rPr/>
      </w:pPr>
      <w:r>
        <w:rPr/>
        <w:t xml:space="preserve">                                    </w:t>
      </w:r>
      <w:r>
        <w:rPr/>
        <w:t>-   čistící  a nebezpečné prostředky mimo dosah dětí </w:t>
      </w:r>
    </w:p>
    <w:p>
      <w:pPr>
        <w:pStyle w:val="Normal"/>
        <w:spacing w:before="240" w:after="240"/>
        <w:rPr>
          <w:b/>
        </w:rPr>
      </w:pPr>
      <w:r>
        <w:rPr>
          <w:b/>
          <w:u w:val="single"/>
        </w:rPr>
        <w:t>NÁVRHY NA ZLEPŠENÍ PSYCHOSOCIÁLNÍCH PODMÍNEK </w:t>
      </w:r>
      <w:r>
        <w:rPr>
          <w:b/>
        </w:rPr>
        <w:t xml:space="preserve">   </w:t>
      </w:r>
    </w:p>
    <w:p>
      <w:pPr>
        <w:pStyle w:val="Normal"/>
        <w:spacing w:before="240" w:after="240"/>
        <w:rPr>
          <w:u w:val="single"/>
        </w:rPr>
      </w:pPr>
      <w:r>
        <w:rPr/>
        <w:t xml:space="preserve">Ve všech budovách MŠ slouží k přivádění a odvádění dětí videotelefony. Režim ve školce a práci s dětmi odzvánění rodičům velmi nevhodně narušuje, navíc v 5. třídě je po rekonstrukci budovy umístěný nevhodně (není vidět, kdo do MŠ přichází) Toto </w:t>
      </w:r>
      <w:r>
        <w:rPr>
          <w:rFonts w:eastAsia="" w:cs="Times New Roman" w:eastAsiaTheme="minorEastAsia"/>
          <w:color w:val="00000A"/>
          <w:kern w:val="0"/>
          <w:sz w:val="22"/>
          <w:szCs w:val="24"/>
          <w:lang w:val="cs-CZ" w:eastAsia="cs-CZ" w:bidi="ar-SA"/>
        </w:rPr>
        <w:t>se neustále řeší s firmou MIRAS.</w:t>
      </w:r>
    </w:p>
    <w:p>
      <w:pPr>
        <w:pStyle w:val="Normal"/>
        <w:spacing w:before="240" w:after="240"/>
        <w:rPr>
          <w:b/>
        </w:rPr>
      </w:pPr>
      <w:r>
        <w:rPr>
          <w:b/>
        </w:rPr>
      </w:r>
    </w:p>
    <w:p>
      <w:pPr>
        <w:pStyle w:val="Normal"/>
        <w:spacing w:before="240" w:after="240"/>
        <w:rPr>
          <w:b/>
        </w:rPr>
      </w:pPr>
      <w:r>
        <w:rPr>
          <w:b/>
        </w:rPr>
        <w:t xml:space="preserve">                                                           </w:t>
      </w:r>
    </w:p>
    <w:p>
      <w:pPr>
        <w:pStyle w:val="Heading2"/>
        <w:numPr>
          <w:ilvl w:val="0"/>
          <w:numId w:val="0"/>
        </w:numPr>
        <w:spacing w:before="299" w:after="299"/>
        <w:ind w:hanging="578" w:left="429"/>
        <w:rPr/>
      </w:pPr>
      <w:r>
        <w:rPr/>
        <w:t xml:space="preserve">3.4 </w:t>
      </w:r>
      <w:bookmarkStart w:id="13" w:name="_Toc256000014"/>
      <w:r>
        <w:rPr/>
        <w:t xml:space="preserve">Organizace </w:t>
      </w:r>
      <w:bookmarkEnd w:id="13"/>
    </w:p>
    <w:p>
      <w:pPr>
        <w:pStyle w:val="Normal"/>
        <w:spacing w:before="240" w:after="240"/>
        <w:rPr>
          <w:bCs/>
          <w:szCs w:val="22"/>
        </w:rPr>
      </w:pPr>
      <w:r>
        <w:rPr>
          <w:bCs/>
          <w:szCs w:val="22"/>
        </w:rPr>
        <w:t xml:space="preserve">Všechna pracoviště MŠ začínají svůj provoz v 6.00 hodin. </w:t>
      </w:r>
    </w:p>
    <w:p>
      <w:pPr>
        <w:pStyle w:val="Normal"/>
        <w:spacing w:before="240" w:after="240"/>
        <w:rPr/>
      </w:pPr>
      <w:r>
        <w:rPr>
          <w:b/>
          <w:szCs w:val="22"/>
          <w:u w:val="single"/>
        </w:rPr>
        <w:t>V</w:t>
      </w:r>
      <w:r>
        <w:rPr>
          <w:b/>
          <w:u w:val="single"/>
        </w:rPr>
        <w:t xml:space="preserve"> MŠ Soběslavova</w:t>
      </w:r>
      <w:r>
        <w:rPr/>
        <w:t xml:space="preserve"> začínáme v 6.00 hodin otevřením 1. a 2. pavilonu. Jako sběrné třídy slouží třídy v přízemí /1. a 3. třída/. V 6,45 nebo a v 7,00 přichází další učitelky a převádí děti do svých tříd.  Provoz odloučené 5. třídy je od 7,00 do 15,30 hodin. Provoz končí v 16,30 ve sběrných třídách.</w:t>
      </w:r>
    </w:p>
    <w:p>
      <w:pPr>
        <w:pStyle w:val="Normal"/>
        <w:spacing w:before="240" w:after="240"/>
        <w:rPr/>
      </w:pPr>
      <w:r>
        <w:rPr>
          <w:b/>
          <w:u w:val="single"/>
        </w:rPr>
        <w:t>V MŠ Palackého</w:t>
      </w:r>
      <w:r>
        <w:rPr/>
        <w:t xml:space="preserve"> je provoz od 6,00 do 16,00.  </w:t>
      </w:r>
    </w:p>
    <w:p>
      <w:pPr>
        <w:pStyle w:val="Normal"/>
        <w:spacing w:before="240" w:after="240"/>
        <w:rPr>
          <w:color w:val="auto"/>
        </w:rPr>
      </w:pPr>
      <w:r>
        <w:rPr>
          <w:b/>
          <w:szCs w:val="22"/>
          <w:u w:val="single"/>
        </w:rPr>
        <w:t>V</w:t>
      </w:r>
      <w:r>
        <w:rPr>
          <w:b/>
          <w:u w:val="single"/>
        </w:rPr>
        <w:t xml:space="preserve"> MŠ Přístavní</w:t>
      </w:r>
      <w:r>
        <w:rPr/>
        <w:t xml:space="preserve"> začínáme v 6.00 hodin otevřením sběrných tříd</w:t>
      </w:r>
      <w:r>
        <w:rPr>
          <w:color w:val="auto"/>
        </w:rPr>
        <w:t xml:space="preserve"> /žluté třídy - Tučňáci a oranžové, 2. třídy – Rybičky/. Mezi 7,00 a 7,15 přichází druhé učitelky a převádí děti do svých tříd. Provoz končí opět ve sběrných třídách v 16, 30 hodin.</w:t>
      </w:r>
    </w:p>
    <w:p>
      <w:pPr>
        <w:pStyle w:val="Normal"/>
        <w:spacing w:before="240" w:after="240"/>
        <w:rPr/>
      </w:pPr>
      <w:r>
        <w:rPr/>
        <w:t>Učitelé se plně věnují dětem a jejich vzdělávání. Toto narušuje ve všech budovách a třídách odzvánění rodičům při příchodu a vyzvedávání dětí.</w:t>
      </w:r>
    </w:p>
    <w:p>
      <w:pPr>
        <w:pStyle w:val="Normal"/>
        <w:spacing w:before="240" w:after="240"/>
        <w:rPr/>
      </w:pPr>
      <w:r>
        <w:rPr/>
        <w:t>Dětem je dán dostatečný časový prostor pro hru i její dokončení. Pedagogové ve třídách dbají, aby poměr mezi spontánními a řízenými činnostmi byl vyvážený. V režimu dne je závazná doba stravování a délka pobytu dětí venku (tu omezuje pouze počasí). Denní řád je dostatečně pružný, dovedeme reagovat na individuální možnosti dětí a na aktuálně změněné potřeby.</w:t>
      </w:r>
    </w:p>
    <w:p>
      <w:pPr>
        <w:pStyle w:val="Normal"/>
        <w:spacing w:before="240" w:after="240"/>
        <w:rPr/>
      </w:pPr>
      <w:r>
        <w:rPr/>
        <w:t>Do denního řádu jsou pravidelně zařazovány řízené zdravotně preventivní pohybové aktivity /pohybové hry, tělovýchovné chvilky, rozcvičky, zdravotní cviky a podobně/</w:t>
      </w:r>
    </w:p>
    <w:p>
      <w:pPr>
        <w:pStyle w:val="Normal"/>
        <w:spacing w:before="240" w:after="240"/>
        <w:rPr/>
      </w:pPr>
      <w:r>
        <w:rPr/>
        <w:t>Herní koutky umožňují dětem ve třídách dostatek soukromí, nejen v nich děti nacházejí potřebné zázemí, bezpečí. Mají možnost se uchýlit do klidného koutku a neúčastnit se aktivit.</w:t>
      </w:r>
    </w:p>
    <w:p>
      <w:pPr>
        <w:pStyle w:val="Normal"/>
        <w:spacing w:before="240" w:after="240"/>
        <w:rPr/>
      </w:pPr>
      <w:r>
        <w:rPr/>
        <w:t xml:space="preserve">Jsou vytvářeny podmínky pro individuální, skupinové i frontální aktivity. Ty jsou organizovány tak, aby podněcovaly tvořivost, vlastní aktivitu a experimentování. </w:t>
      </w:r>
    </w:p>
    <w:p>
      <w:pPr>
        <w:pStyle w:val="Normal"/>
        <w:spacing w:before="240" w:after="240"/>
        <w:rPr/>
      </w:pPr>
      <w:r>
        <w:rPr/>
        <w:t>Počty dětí ve třídách jsou v souladu s vyhláškou 43 /2006 Sb. o předškolním vzdělávání ve znění pozdějších předpisů. Nenutí – li okolnosti ředitelku jinak, není žádáno o výjimku z počtu dětí. Spojování tříd je snaha co nejvíce omezit, ne vždy se to daří z důvodů nemocnosti učitelek či výběru dovolené.</w:t>
      </w:r>
    </w:p>
    <w:p>
      <w:pPr>
        <w:pStyle w:val="Normal"/>
        <w:spacing w:before="240" w:after="240"/>
        <w:rPr/>
      </w:pPr>
      <w:r>
        <w:rPr/>
        <w:t>Plánování činností vychází z potřeb a zájmu dětí. Třídy nemají  žádné specifické zaměření. Pro realizování plánovaných činností máme ve třídách dostatečné materiální zabezpečení. Pomůcky mají povinnost učitelky připravit si včas.</w:t>
      </w:r>
    </w:p>
    <w:p>
      <w:pPr>
        <w:pStyle w:val="Normal"/>
        <w:spacing w:before="240" w:after="240"/>
        <w:rPr/>
      </w:pPr>
      <w:r>
        <w:rPr>
          <w:b/>
          <w:bCs/>
        </w:rPr>
        <w:t>činnosti dětí ve třídách:  </w:t>
      </w:r>
    </w:p>
    <w:tbl>
      <w:tblPr>
        <w:tblW w:w="5000" w:type="pct"/>
        <w:jc w:val="left"/>
        <w:tblInd w:w="0" w:type="dxa"/>
        <w:tblLayout w:type="fixed"/>
        <w:tblCellMar>
          <w:top w:w="0" w:type="dxa"/>
          <w:left w:w="5" w:type="dxa"/>
          <w:bottom w:w="0" w:type="dxa"/>
          <w:right w:w="5" w:type="dxa"/>
        </w:tblCellMar>
        <w:tblLook w:firstRow="1" w:noVBand="1" w:lastRow="0" w:firstColumn="1" w:lastColumn="0" w:noHBand="0" w:val="04a0"/>
      </w:tblPr>
      <w:tblGrid>
        <w:gridCol w:w="8781"/>
      </w:tblGrid>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scházení a ranní hry dětí, individuální a tvořivé činnosti</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ranní svačina</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řízené činnosti dětí</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pobyt dětí venku</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oběd</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odpočinek dětí</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odpolední svačina</w:t>
            </w:r>
          </w:p>
        </w:tc>
      </w:tr>
      <w:tr>
        <w:trPr/>
        <w:tc>
          <w:tcPr>
            <w:tcW w:w="8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4"/>
              </w:rPr>
              <w:t xml:space="preserve">        </w:t>
            </w:r>
            <w:r>
              <w:rPr>
                <w:sz w:val="24"/>
              </w:rPr>
              <w:t>hry a zájmové činnosti do odchodu domů</w:t>
            </w:r>
          </w:p>
        </w:tc>
      </w:tr>
    </w:tbl>
    <w:p>
      <w:pPr>
        <w:pStyle w:val="Normal"/>
        <w:spacing w:before="240" w:after="240"/>
        <w:rPr/>
      </w:pPr>
      <w:r>
        <w:rPr>
          <w:b/>
          <w:bCs/>
        </w:rPr>
        <w:t>stravování dětí: </w:t>
      </w:r>
    </w:p>
    <w:tbl>
      <w:tblPr>
        <w:tblStyle w:val="Mkatabulky"/>
        <w:tblW w:w="495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748"/>
        <w:gridCol w:w="2450"/>
        <w:gridCol w:w="2216"/>
        <w:gridCol w:w="2278"/>
      </w:tblGrid>
      <w:tr>
        <w:trPr/>
        <w:tc>
          <w:tcPr>
            <w:tcW w:w="1748" w:type="dxa"/>
            <w:tcBorders/>
          </w:tcPr>
          <w:p>
            <w:pPr>
              <w:pStyle w:val="Normal"/>
              <w:widowControl w:val="false"/>
              <w:suppressAutoHyphens w:val="true"/>
              <w:spacing w:before="0" w:after="0"/>
              <w:rPr>
                <w:b/>
                <w:sz w:val="24"/>
              </w:rPr>
            </w:pPr>
            <w:r>
              <w:rPr>
                <w:rFonts w:cs="Times New Roman"/>
                <w:b/>
                <w:kern w:val="0"/>
                <w:sz w:val="24"/>
                <w:lang w:val="cs-CZ" w:eastAsia="cs-CZ" w:bidi="ar-SA"/>
              </w:rPr>
              <w:t>Soběslavova</w:t>
            </w:r>
          </w:p>
        </w:tc>
        <w:tc>
          <w:tcPr>
            <w:tcW w:w="2450"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Ranní svačinka</w:t>
            </w:r>
          </w:p>
        </w:tc>
        <w:tc>
          <w:tcPr>
            <w:tcW w:w="2216"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oběd</w:t>
            </w:r>
          </w:p>
        </w:tc>
        <w:tc>
          <w:tcPr>
            <w:tcW w:w="227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Odpolední svačinka</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 třída</w:t>
            </w:r>
          </w:p>
        </w:tc>
        <w:tc>
          <w:tcPr>
            <w:tcW w:w="2450"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8,30</w:t>
            </w:r>
          </w:p>
        </w:tc>
        <w:tc>
          <w:tcPr>
            <w:tcW w:w="2216"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11,30</w:t>
            </w:r>
          </w:p>
        </w:tc>
        <w:tc>
          <w:tcPr>
            <w:tcW w:w="227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14,30</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2. třída</w:t>
            </w:r>
          </w:p>
        </w:tc>
        <w:tc>
          <w:tcPr>
            <w:tcW w:w="2450"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9,00</w:t>
            </w:r>
          </w:p>
        </w:tc>
        <w:tc>
          <w:tcPr>
            <w:tcW w:w="2216"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12,00</w:t>
            </w:r>
          </w:p>
        </w:tc>
        <w:tc>
          <w:tcPr>
            <w:tcW w:w="227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14,30</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3. třída</w:t>
            </w:r>
          </w:p>
        </w:tc>
        <w:tc>
          <w:tcPr>
            <w:tcW w:w="2450"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8,30</w:t>
            </w:r>
          </w:p>
        </w:tc>
        <w:tc>
          <w:tcPr>
            <w:tcW w:w="2216"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11,30</w:t>
            </w:r>
          </w:p>
        </w:tc>
        <w:tc>
          <w:tcPr>
            <w:tcW w:w="227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14,30</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4. třída</w:t>
            </w:r>
          </w:p>
        </w:tc>
        <w:tc>
          <w:tcPr>
            <w:tcW w:w="2450"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9,00</w:t>
            </w:r>
          </w:p>
        </w:tc>
        <w:tc>
          <w:tcPr>
            <w:tcW w:w="2216"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12,00</w:t>
            </w:r>
          </w:p>
        </w:tc>
        <w:tc>
          <w:tcPr>
            <w:tcW w:w="227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14,30</w:t>
            </w:r>
          </w:p>
        </w:tc>
      </w:tr>
      <w:tr>
        <w:trPr>
          <w:trHeight w:val="327" w:hRule="atLeast"/>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5. třída</w:t>
            </w:r>
          </w:p>
        </w:tc>
        <w:tc>
          <w:tcPr>
            <w:tcW w:w="2450"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8,30</w:t>
            </w:r>
          </w:p>
        </w:tc>
        <w:tc>
          <w:tcPr>
            <w:tcW w:w="2216"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11,30</w:t>
            </w:r>
          </w:p>
        </w:tc>
        <w:tc>
          <w:tcPr>
            <w:tcW w:w="227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14,30</w:t>
            </w:r>
          </w:p>
        </w:tc>
      </w:tr>
      <w:tr>
        <w:trPr/>
        <w:tc>
          <w:tcPr>
            <w:tcW w:w="1748" w:type="dxa"/>
            <w:tcBorders/>
          </w:tcPr>
          <w:p>
            <w:pPr>
              <w:pStyle w:val="Normal"/>
              <w:widowControl w:val="false"/>
              <w:suppressAutoHyphens w:val="true"/>
              <w:spacing w:before="0" w:after="0"/>
              <w:rPr>
                <w:b/>
                <w:sz w:val="24"/>
              </w:rPr>
            </w:pPr>
            <w:r>
              <w:rPr>
                <w:rFonts w:cs="Times New Roman"/>
                <w:b/>
                <w:kern w:val="0"/>
                <w:sz w:val="24"/>
                <w:lang w:val="cs-CZ" w:eastAsia="cs-CZ" w:bidi="ar-SA"/>
              </w:rPr>
              <w:t>Přístavní</w:t>
            </w:r>
          </w:p>
        </w:tc>
        <w:tc>
          <w:tcPr>
            <w:tcW w:w="2450" w:type="dxa"/>
            <w:tcBorders/>
          </w:tcPr>
          <w:p>
            <w:pPr>
              <w:pStyle w:val="Normal"/>
              <w:widowControl w:val="false"/>
              <w:suppressAutoHyphens w:val="true"/>
              <w:spacing w:before="0" w:after="0"/>
              <w:rPr>
                <w:color w:val="auto"/>
              </w:rPr>
            </w:pPr>
            <w:r>
              <w:rPr>
                <w:color w:val="auto"/>
                <w:sz w:val="20"/>
              </w:rPr>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 třída</w:t>
            </w:r>
          </w:p>
        </w:tc>
        <w:tc>
          <w:tcPr>
            <w:tcW w:w="2450" w:type="dxa"/>
            <w:tcBorders/>
          </w:tcPr>
          <w:p>
            <w:pPr>
              <w:pStyle w:val="Normal"/>
              <w:widowControl w:val="false"/>
              <w:suppressAutoHyphens w:val="true"/>
              <w:spacing w:before="0" w:after="0"/>
              <w:rPr>
                <w:color w:val="auto"/>
              </w:rPr>
            </w:pPr>
            <w:r>
              <w:rPr>
                <w:rFonts w:cs="Times New Roman"/>
                <w:color w:val="auto"/>
                <w:kern w:val="0"/>
                <w:sz w:val="20"/>
                <w:lang w:val="cs-CZ" w:eastAsia="cs-CZ" w:bidi="ar-SA"/>
              </w:rPr>
              <w:t>8.15</w:t>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11.15</w:t>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14.15</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2. třída</w:t>
            </w:r>
          </w:p>
        </w:tc>
        <w:tc>
          <w:tcPr>
            <w:tcW w:w="2450"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8.15</w:t>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11.15</w:t>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14.15</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3. třída</w:t>
            </w:r>
          </w:p>
        </w:tc>
        <w:tc>
          <w:tcPr>
            <w:tcW w:w="2450"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8.45</w:t>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11.45</w:t>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14.45</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4. třída</w:t>
            </w:r>
          </w:p>
        </w:tc>
        <w:tc>
          <w:tcPr>
            <w:tcW w:w="2450"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8.45</w:t>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11.45</w:t>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14.45</w:t>
            </w:r>
          </w:p>
        </w:tc>
      </w:tr>
      <w:tr>
        <w:trPr/>
        <w:tc>
          <w:tcPr>
            <w:tcW w:w="1748" w:type="dxa"/>
            <w:tcBorders/>
          </w:tcPr>
          <w:p>
            <w:pPr>
              <w:pStyle w:val="Normal"/>
              <w:widowControl w:val="false"/>
              <w:suppressAutoHyphens w:val="true"/>
              <w:spacing w:before="0" w:after="0"/>
              <w:rPr>
                <w:b/>
                <w:sz w:val="24"/>
              </w:rPr>
            </w:pPr>
            <w:r>
              <w:rPr>
                <w:rFonts w:cs="Times New Roman"/>
                <w:b/>
                <w:kern w:val="0"/>
                <w:sz w:val="24"/>
                <w:lang w:val="cs-CZ" w:eastAsia="cs-CZ" w:bidi="ar-SA"/>
              </w:rPr>
              <w:t>Palackého</w:t>
            </w:r>
          </w:p>
        </w:tc>
        <w:tc>
          <w:tcPr>
            <w:tcW w:w="2450"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1. třída</w:t>
            </w:r>
          </w:p>
        </w:tc>
        <w:tc>
          <w:tcPr>
            <w:tcW w:w="2450" w:type="dxa"/>
            <w:tcBorders/>
          </w:tcPr>
          <w:p>
            <w:pPr>
              <w:pStyle w:val="Normal"/>
              <w:widowControl w:val="false"/>
              <w:suppressAutoHyphens w:val="true"/>
              <w:spacing w:before="0" w:after="0"/>
              <w:rPr>
                <w:color w:val="auto"/>
              </w:rPr>
            </w:pPr>
            <w:r>
              <w:rPr>
                <w:rFonts w:cs="Times New Roman"/>
                <w:color w:val="auto"/>
                <w:kern w:val="0"/>
                <w:sz w:val="20"/>
                <w:lang w:val="cs-CZ" w:eastAsia="cs-CZ" w:bidi="ar-SA"/>
              </w:rPr>
              <w:t>8.15</w:t>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11.15</w:t>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14.15</w:t>
            </w:r>
          </w:p>
        </w:tc>
      </w:tr>
      <w:tr>
        <w:trPr/>
        <w:tc>
          <w:tcPr>
            <w:tcW w:w="1748" w:type="dxa"/>
            <w:tcBorders/>
          </w:tcPr>
          <w:p>
            <w:pPr>
              <w:pStyle w:val="Normal"/>
              <w:widowControl w:val="false"/>
              <w:suppressAutoHyphens w:val="true"/>
              <w:spacing w:before="0" w:after="0"/>
              <w:rPr>
                <w:rFonts w:cs="Times New Roman"/>
                <w:kern w:val="0"/>
                <w:lang w:val="cs-CZ" w:eastAsia="cs-CZ" w:bidi="ar-SA"/>
              </w:rPr>
            </w:pPr>
            <w:r>
              <w:rPr>
                <w:rFonts w:cs="Times New Roman"/>
                <w:kern w:val="0"/>
                <w:sz w:val="24"/>
                <w:lang w:val="cs-CZ" w:eastAsia="cs-CZ" w:bidi="ar-SA"/>
              </w:rPr>
              <w:t>2. třída</w:t>
            </w:r>
          </w:p>
        </w:tc>
        <w:tc>
          <w:tcPr>
            <w:tcW w:w="2450"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8.45</w:t>
            </w:r>
          </w:p>
        </w:tc>
        <w:tc>
          <w:tcPr>
            <w:tcW w:w="2216"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11.45</w:t>
            </w:r>
          </w:p>
        </w:tc>
        <w:tc>
          <w:tcPr>
            <w:tcW w:w="2278" w:type="dxa"/>
            <w:tcBorders/>
          </w:tcPr>
          <w:p>
            <w:pPr>
              <w:pStyle w:val="Normal"/>
              <w:widowControl w:val="false"/>
              <w:suppressAutoHyphens w:val="true"/>
              <w:spacing w:before="0" w:after="0"/>
              <w:rPr>
                <w:rFonts w:cs="Times New Roman"/>
                <w:kern w:val="0"/>
                <w:sz w:val="20"/>
                <w:lang w:val="cs-CZ" w:eastAsia="cs-CZ" w:bidi="ar-SA"/>
              </w:rPr>
            </w:pPr>
            <w:r>
              <w:rPr>
                <w:rFonts w:cs="Times New Roman"/>
                <w:kern w:val="0"/>
                <w:sz w:val="20"/>
                <w:lang w:val="cs-CZ" w:eastAsia="cs-CZ" w:bidi="ar-SA"/>
              </w:rPr>
              <w:t>14.45</w:t>
            </w:r>
          </w:p>
        </w:tc>
      </w:tr>
    </w:tbl>
    <w:p>
      <w:pPr>
        <w:pStyle w:val="Normal"/>
        <w:spacing w:before="240" w:after="240"/>
        <w:rPr>
          <w:b/>
        </w:rPr>
      </w:pPr>
      <w:r>
        <w:rPr>
          <w:b/>
        </w:rPr>
        <w:t>NÁVRHY NA ZLEPŠENÍ PODMÍNEK ORGANIZACE                                                                               </w:t>
      </w:r>
    </w:p>
    <w:p>
      <w:pPr>
        <w:pStyle w:val="Normal"/>
        <w:spacing w:before="240" w:after="240"/>
        <w:rPr>
          <w:b/>
          <w:sz w:val="36"/>
          <w:szCs w:val="36"/>
        </w:rPr>
      </w:pPr>
      <w:r>
        <w:rPr/>
        <w:t>Režim v budovách vychází z potřeb dětí, je vyhovující.</w:t>
      </w:r>
    </w:p>
    <w:p>
      <w:pPr>
        <w:pStyle w:val="Normal"/>
        <w:spacing w:before="240" w:after="240"/>
        <w:rPr>
          <w:b/>
          <w:sz w:val="36"/>
          <w:szCs w:val="36"/>
        </w:rPr>
      </w:pPr>
      <w:r>
        <w:rPr>
          <w:b/>
          <w:sz w:val="36"/>
          <w:szCs w:val="36"/>
        </w:rPr>
      </w:r>
    </w:p>
    <w:p>
      <w:pPr>
        <w:pStyle w:val="Normal"/>
        <w:spacing w:before="240" w:after="240"/>
        <w:rPr>
          <w:b/>
          <w:sz w:val="36"/>
          <w:szCs w:val="36"/>
        </w:rPr>
      </w:pPr>
      <w:r>
        <w:rPr>
          <w:b/>
          <w:sz w:val="36"/>
          <w:szCs w:val="36"/>
        </w:rPr>
        <w:t xml:space="preserve">3.5 </w:t>
      </w:r>
      <w:bookmarkStart w:id="14" w:name="_Toc256000015"/>
      <w:r>
        <w:rPr>
          <w:b/>
          <w:sz w:val="36"/>
          <w:szCs w:val="36"/>
        </w:rPr>
        <w:t>Řízení mateřské školy</w:t>
      </w:r>
      <w:bookmarkEnd w:id="14"/>
      <w:r>
        <w:rPr>
          <w:b/>
          <w:sz w:val="36"/>
          <w:szCs w:val="36"/>
        </w:rPr>
        <w:t> </w:t>
      </w:r>
    </w:p>
    <w:p>
      <w:pPr>
        <w:pStyle w:val="Normal"/>
        <w:rPr/>
      </w:pPr>
      <w:r>
        <w:rPr/>
        <w:t>- Povinnosti, pravomoci a úkoly všech pracovníků jsou jasně vymezeny. </w:t>
      </w:r>
    </w:p>
    <w:p>
      <w:pPr>
        <w:pStyle w:val="Normal"/>
        <w:rPr/>
      </w:pPr>
      <w:r>
        <w:rPr/>
        <w:t>- Je vytvořen funkční informační systém. </w:t>
      </w:r>
    </w:p>
    <w:p>
      <w:pPr>
        <w:pStyle w:val="Normal"/>
        <w:rPr/>
      </w:pPr>
      <w:r>
        <w:rPr/>
        <w:t>- Při vedení zaměstnanců ředitelka zapojuje spolupracovníky do řízení. </w:t>
      </w:r>
    </w:p>
    <w:p>
      <w:pPr>
        <w:pStyle w:val="Normal"/>
        <w:rPr/>
      </w:pPr>
      <w:r>
        <w:rPr/>
        <w:t>- Ředitelka vyhodnocuje práci všech zaměstnanců. </w:t>
      </w:r>
    </w:p>
    <w:p>
      <w:pPr>
        <w:pStyle w:val="Normal"/>
        <w:rPr/>
      </w:pPr>
      <w:r>
        <w:rPr/>
        <w:t>- Pedagogický sbor pracuje jako tým. </w:t>
      </w:r>
    </w:p>
    <w:p>
      <w:pPr>
        <w:pStyle w:val="Normal"/>
        <w:rPr/>
      </w:pPr>
      <w:r>
        <w:rPr/>
        <w:t>- Plánování pedagogické práce a chodu mateřské školy je funkční. </w:t>
      </w:r>
    </w:p>
    <w:p>
      <w:pPr>
        <w:pStyle w:val="Normal"/>
        <w:rPr/>
      </w:pPr>
      <w:r>
        <w:rPr/>
        <w:t>- Ředitelka vychází z analýzy a využívá zpětné vazby. </w:t>
      </w:r>
    </w:p>
    <w:p>
      <w:pPr>
        <w:pStyle w:val="Normal"/>
        <w:rPr/>
      </w:pPr>
      <w:r>
        <w:rPr/>
        <w:t>- Ředitelka vypracovává školní vzdělávací program ve spolupráci s ostatními pedagogy. </w:t>
      </w:r>
    </w:p>
    <w:p>
      <w:pPr>
        <w:pStyle w:val="Normal"/>
        <w:rPr/>
      </w:pPr>
      <w:r>
        <w:rPr/>
        <w:t>- Mateřská škola spolupracuje se zřizovatelem a dalšími organizacemi v místě.    </w:t>
      </w:r>
    </w:p>
    <w:p>
      <w:pPr>
        <w:pStyle w:val="Normal"/>
        <w:rPr/>
      </w:pPr>
      <w:r>
        <w:rPr/>
        <w:t>- Všichni zaměstnanci mají jasně vymezené povinnosti a pravomoci - pracovní náplní. </w:t>
      </w:r>
    </w:p>
    <w:p>
      <w:pPr>
        <w:pStyle w:val="Normal"/>
        <w:shd w:val="clear" w:color="auto" w:fill="FFFFFF"/>
        <w:spacing w:lineRule="auto" w:line="240" w:before="0" w:after="150"/>
        <w:jc w:val="left"/>
        <w:rPr>
          <w:rFonts w:eastAsia="Times New Roman" w:cs="Calibri" w:cstheme="minorHAnsi"/>
          <w:color w:val="333333"/>
          <w:szCs w:val="22"/>
        </w:rPr>
      </w:pPr>
      <w:r>
        <w:rPr>
          <w:rFonts w:eastAsia="Times New Roman" w:cs="Calibri" w:cstheme="minorHAnsi"/>
          <w:color w:val="333333"/>
          <w:szCs w:val="22"/>
        </w:rPr>
        <w:t>- Ředitelka provádí kontrolní, hospitační a evaluační činnosti, které zahrnou všechny stránky chodu MŠ, budou smysluplné, užitečné, plánování pedagogické práce a chodu MŠ bude vycházet z analýzy práce, bude využívat zpětné vazby</w:t>
      </w:r>
    </w:p>
    <w:p>
      <w:pPr>
        <w:pStyle w:val="Normal"/>
        <w:spacing w:before="240" w:after="240"/>
        <w:rPr/>
      </w:pPr>
      <w:r>
        <w:rPr>
          <w:b/>
          <w:bCs/>
        </w:rPr>
        <w:t>Vnitřní informační systém  </w:t>
      </w:r>
    </w:p>
    <w:p>
      <w:pPr>
        <w:pStyle w:val="Normal"/>
        <w:rPr/>
      </w:pPr>
      <w:r>
        <w:rPr/>
        <w:t>Je řízen vnitřními řády a směrnicemi, které vydává ředitelka školy. </w:t>
      </w:r>
    </w:p>
    <w:p>
      <w:pPr>
        <w:pStyle w:val="Normal"/>
        <w:rPr/>
      </w:pPr>
      <w:r>
        <w:rPr/>
        <w:t>Veškeré informace o chodu školy jsou oznamovány na nástěnkách pro zaměstnance. </w:t>
      </w:r>
    </w:p>
    <w:p>
      <w:pPr>
        <w:pStyle w:val="Normal"/>
        <w:spacing w:before="240" w:after="240"/>
        <w:rPr/>
      </w:pPr>
      <w:r>
        <w:rPr>
          <w:b/>
          <w:bCs/>
        </w:rPr>
        <w:t>Vnější informační systém </w:t>
      </w:r>
    </w:p>
    <w:p>
      <w:pPr>
        <w:pStyle w:val="Normal"/>
        <w:spacing w:before="240" w:after="240"/>
        <w:rPr/>
      </w:pPr>
      <w:r>
        <w:rPr/>
        <w:t>Informace týkající se rodičů a dětí jsou pravidelně aktualizovány na nástěnce v každé šatně jednotlivých tříd, na webových stránkách a ve vitrínách ve vstupech do areálu škol.</w:t>
      </w:r>
    </w:p>
    <w:p>
      <w:pPr>
        <w:pStyle w:val="Normal"/>
        <w:spacing w:before="240" w:after="240"/>
        <w:rPr/>
      </w:pPr>
      <w:r>
        <w:rPr/>
        <w:t>Na tvorbě ŠVP se podílejí pedagogičtí zaměstnanci školy. Při jeho tvorbě spolupracujeme s vedoucí školní jídelny. ŠVP zpracovala  ředitelka MŠ .</w:t>
      </w:r>
    </w:p>
    <w:p>
      <w:pPr>
        <w:pStyle w:val="Normal"/>
        <w:spacing w:before="240" w:after="240"/>
        <w:rPr/>
      </w:pPr>
      <w:r>
        <w:rPr/>
      </w:r>
    </w:p>
    <w:p>
      <w:pPr>
        <w:pStyle w:val="Heading2"/>
        <w:numPr>
          <w:ilvl w:val="0"/>
          <w:numId w:val="0"/>
        </w:numPr>
        <w:spacing w:before="299" w:after="299"/>
        <w:ind w:hanging="578" w:left="429"/>
        <w:rPr/>
      </w:pPr>
      <w:r>
        <w:rPr/>
        <w:t xml:space="preserve">3.6 </w:t>
      </w:r>
      <w:bookmarkStart w:id="15" w:name="_Toc256000016"/>
      <w:r>
        <w:rPr/>
        <w:t>Personální zajištění</w:t>
      </w:r>
      <w:bookmarkEnd w:id="15"/>
      <w:r>
        <w:rPr/>
        <w:t> </w:t>
      </w:r>
    </w:p>
    <w:p>
      <w:pPr>
        <w:pStyle w:val="Normal"/>
        <w:spacing w:before="240" w:after="240"/>
        <w:rPr/>
      </w:pPr>
      <w:r>
        <w:rPr/>
        <w:t xml:space="preserve">Podmínkou kvalitní výchovně vzdělávací práce na škole je kvalifikovaný pedagogický sbor, který zajišťuje výchovně vzdělávací práci v jednotlivých třídách. Učitelky se pravidelně účastní vzdělávání KCVJŠ a NIDV a NPI. Pokud provozní podmínky dovolí, mají pedagogové možnost čerpat samostudium v rámci dalšího vzdělávání. S prostudovanou oblastí seznamují kolegyně na metodických poradách. Ředitelka velmi podporuje vzdělávání pedagogických pracovnic a vytváří podmínky pro systematické vzdělávání. </w:t>
      </w:r>
    </w:p>
    <w:p>
      <w:pPr>
        <w:pStyle w:val="Normal"/>
        <w:spacing w:before="240" w:after="240"/>
        <w:rPr>
          <w:b/>
          <w:u w:val="single"/>
        </w:rPr>
      </w:pPr>
      <w:r>
        <w:rPr>
          <w:b/>
          <w:u w:val="single"/>
        </w:rPr>
        <w:t>Jejím cílem je:</w:t>
      </w:r>
    </w:p>
    <w:p>
      <w:pPr>
        <w:pStyle w:val="Normal"/>
        <w:jc w:val="left"/>
        <w:rPr>
          <w:rFonts w:eastAsia="Times New Roman"/>
        </w:rPr>
      </w:pPr>
      <w:r>
        <w:rPr>
          <w:rFonts w:eastAsia="Times New Roman"/>
        </w:rPr>
        <w:t>- dbát na to, aby všichni zaměstnanci, kteří pracují v mateřské škole, měli předepsanou odbornou kvalifikaci </w:t>
      </w:r>
    </w:p>
    <w:p>
      <w:pPr>
        <w:pStyle w:val="Normal"/>
        <w:jc w:val="left"/>
        <w:rPr>
          <w:rFonts w:eastAsia="Times New Roman"/>
        </w:rPr>
      </w:pPr>
      <w:r>
        <w:rPr>
          <w:rFonts w:eastAsia="Times New Roman"/>
        </w:rPr>
        <w:t>- pracovat na základě vymezených a společně vytvořených pravidel, vést všechny učitele k vzájemné spolupráci, sebevzdělávání a soustavnému vzdělávání v institucích nabízející vzdělávání pro učitele </w:t>
      </w:r>
    </w:p>
    <w:p>
      <w:pPr>
        <w:pStyle w:val="Normal"/>
        <w:jc w:val="left"/>
        <w:rPr>
          <w:rFonts w:eastAsia="Times New Roman"/>
        </w:rPr>
      </w:pPr>
      <w:r>
        <w:rPr>
          <w:rFonts w:eastAsia="Times New Roman"/>
        </w:rPr>
        <w:t>- vytvářet podmínky pro další systematické vzdělávání učitelů včetně sebe, sledovat udržení a další profesní růst celého pracovního týmu</w:t>
      </w:r>
    </w:p>
    <w:p>
      <w:pPr>
        <w:pStyle w:val="Normal"/>
        <w:jc w:val="left"/>
        <w:rPr>
          <w:rFonts w:eastAsia="Times New Roman"/>
        </w:rPr>
      </w:pPr>
      <w:r>
        <w:rPr>
          <w:rFonts w:eastAsia="Times New Roman"/>
        </w:rPr>
        <w:t>- organizovat pracovní dobu p. učitelek tak, aby byla dětem zajištěna optimální pedagogická péče ve všech činnostech </w:t>
      </w:r>
    </w:p>
    <w:p>
      <w:pPr>
        <w:pStyle w:val="Normal"/>
        <w:jc w:val="left"/>
        <w:rPr>
          <w:rFonts w:eastAsia="Times New Roman"/>
        </w:rPr>
      </w:pPr>
      <w:r>
        <w:rPr>
          <w:rFonts w:eastAsia="Times New Roman"/>
        </w:rPr>
        <w:t>- dbát na to, aby p. učitelky jednaly a pracovaly profesionálním způsobem v souladu se společenskými pravidly, pedagogickými a metodickými zásadami výchovy a vzdělávání předškolních dětí</w:t>
      </w:r>
    </w:p>
    <w:p>
      <w:pPr>
        <w:pStyle w:val="Normal"/>
        <w:shd w:val="clear" w:color="auto" w:fill="FFFFFF"/>
        <w:spacing w:lineRule="auto" w:line="240" w:before="0" w:after="150"/>
        <w:rPr>
          <w:rFonts w:ascii="Helvetica" w:hAnsi="Helvetica" w:eastAsia="Times New Roman" w:cs="Helvetica"/>
          <w:color w:val="333333"/>
          <w:sz w:val="23"/>
          <w:szCs w:val="23"/>
        </w:rPr>
      </w:pPr>
      <w:r>
        <w:rPr>
          <w:rFonts w:eastAsia="Times New Roman" w:cs="Helvetica" w:ascii="Helvetica" w:hAnsi="Helvetica"/>
          <w:color w:val="333333"/>
          <w:sz w:val="23"/>
          <w:szCs w:val="23"/>
        </w:rPr>
      </w:r>
    </w:p>
    <w:p>
      <w:pPr>
        <w:pStyle w:val="Normal"/>
        <w:spacing w:before="240" w:after="240"/>
        <w:rPr>
          <w:b/>
          <w:bCs/>
        </w:rPr>
      </w:pPr>
      <w:r>
        <w:rPr>
          <w:b/>
          <w:bCs/>
        </w:rPr>
        <w:t>Pedagogické zajištění 202</w:t>
      </w:r>
      <w:r>
        <w:rPr>
          <w:rFonts w:eastAsia="" w:eastAsiaTheme="minorEastAsia"/>
          <w:b/>
          <w:bCs/>
          <w:color w:val="00000A"/>
          <w:sz w:val="22"/>
          <w:szCs w:val="24"/>
        </w:rPr>
        <w:t>3</w:t>
      </w:r>
      <w:r>
        <w:rPr>
          <w:b/>
          <w:bCs/>
        </w:rPr>
        <w:t>/202</w:t>
      </w:r>
      <w:r>
        <w:rPr>
          <w:rFonts w:eastAsia="" w:eastAsiaTheme="minorEastAsia"/>
          <w:b/>
          <w:bCs/>
          <w:color w:val="00000A"/>
          <w:sz w:val="22"/>
          <w:szCs w:val="24"/>
        </w:rPr>
        <w:t>4</w:t>
      </w:r>
    </w:p>
    <w:p>
      <w:pPr>
        <w:pStyle w:val="Normal"/>
        <w:spacing w:before="240" w:after="240"/>
        <w:jc w:val="left"/>
        <w:rPr/>
      </w:pPr>
      <w:r>
        <w:rPr>
          <w:b/>
          <w:bCs/>
        </w:rPr>
        <w:t xml:space="preserve">Pracoviště Soběslavova - </w:t>
      </w:r>
      <w:r>
        <w:rPr/>
        <w:t xml:space="preserve">10 kvalifikovaných pedagogických pracovnic, 1 nepedagogická pracovnice zajišťující překryv v době pobytu venku, </w:t>
      </w:r>
      <w:r>
        <w:rPr>
          <w:rFonts w:eastAsia="" w:eastAsiaTheme="minorEastAsia"/>
          <w:color w:val="00000A"/>
          <w:sz w:val="22"/>
          <w:szCs w:val="24"/>
        </w:rPr>
        <w:t>2</w:t>
      </w:r>
      <w:r>
        <w:rPr/>
        <w:t xml:space="preserve"> asistentk</w:t>
      </w:r>
      <w:r>
        <w:rPr>
          <w:rFonts w:eastAsia="" w:eastAsiaTheme="minorEastAsia"/>
          <w:color w:val="00000A"/>
          <w:sz w:val="22"/>
          <w:szCs w:val="24"/>
        </w:rPr>
        <w:t xml:space="preserve">y </w:t>
      </w:r>
      <w:r>
        <w:rPr/>
        <w:t xml:space="preserve">pedagoga.                                                                                                                                                         </w:t>
      </w:r>
    </w:p>
    <w:p>
      <w:pPr>
        <w:pStyle w:val="Normal"/>
        <w:spacing w:before="240" w:after="240"/>
        <w:jc w:val="left"/>
        <w:rPr/>
      </w:pPr>
      <w:r>
        <w:rPr>
          <w:b/>
          <w:bCs/>
        </w:rPr>
        <w:t xml:space="preserve">Pracoviště Palackého - </w:t>
      </w:r>
      <w:r>
        <w:rPr>
          <w:rFonts w:eastAsia="" w:eastAsiaTheme="minorEastAsia"/>
          <w:color w:val="00000A"/>
          <w:sz w:val="22"/>
          <w:szCs w:val="24"/>
        </w:rPr>
        <w:t>4</w:t>
      </w:r>
      <w:r>
        <w:rPr/>
        <w:t xml:space="preserve"> kvalifikované pedagogické pracovnice, 1 asistentka pedagoga.   </w:t>
      </w:r>
    </w:p>
    <w:p>
      <w:pPr>
        <w:pStyle w:val="Normal"/>
        <w:spacing w:before="240" w:after="240"/>
        <w:jc w:val="left"/>
        <w:rPr/>
      </w:pPr>
      <w:r>
        <w:rPr>
          <w:b/>
          <w:bCs/>
        </w:rPr>
        <w:t xml:space="preserve">Pracoviště Přístavní - </w:t>
      </w:r>
      <w:r>
        <w:rPr/>
        <w:t>9 kvalifikovaných pedagogických pracovnic, 1 asistentka pedagoga</w:t>
      </w:r>
    </w:p>
    <w:p>
      <w:pPr>
        <w:pStyle w:val="Normal"/>
        <w:spacing w:before="240" w:after="240"/>
        <w:jc w:val="left"/>
        <w:rPr/>
      </w:pPr>
      <w:r>
        <w:rPr/>
        <w:t xml:space="preserve">Služby učitelů jsou organizovány tak, aby byla vždy a při všech činnostech zajištěny optimální pedagogická péče. V MŠ je rozvrhem pracovní doby zajištěno překrývání přímé pedagogické činnosti učitelů v době pobytu venku a v době oběda. V mimořádných situacích /výlety, exkurze/ posiluje pedagogický dozor nad dětmi pomoc školnic.                                                                                                                                                    </w:t>
      </w:r>
    </w:p>
    <w:p>
      <w:pPr>
        <w:pStyle w:val="Normal"/>
        <w:spacing w:before="240" w:after="240"/>
        <w:rPr>
          <w:u w:val="single"/>
        </w:rPr>
      </w:pPr>
      <w:r>
        <w:rPr>
          <w:b/>
          <w:bCs/>
          <w:u w:val="single"/>
        </w:rPr>
        <w:t>Naše vzdělávací priority: </w:t>
      </w:r>
    </w:p>
    <w:p>
      <w:pPr>
        <w:pStyle w:val="Normal"/>
        <w:rPr/>
      </w:pPr>
      <w:r>
        <w:rPr/>
        <w:t xml:space="preserve">   </w:t>
      </w:r>
      <w:r>
        <w:rPr/>
        <w:t>- rozvíjet tvořivost a důvěru ve vlastní schopnosti </w:t>
      </w:r>
    </w:p>
    <w:p>
      <w:pPr>
        <w:pStyle w:val="Normal"/>
        <w:rPr/>
      </w:pPr>
      <w:r>
        <w:rPr/>
        <w:t xml:space="preserve">   </w:t>
      </w:r>
      <w:r>
        <w:rPr/>
        <w:t>- pěstovat mezilidské vztahy a kamarádství </w:t>
      </w:r>
    </w:p>
    <w:p>
      <w:pPr>
        <w:pStyle w:val="Normal"/>
        <w:rPr/>
      </w:pPr>
      <w:r>
        <w:rPr/>
        <w:t xml:space="preserve">   </w:t>
      </w:r>
      <w:r>
        <w:rPr/>
        <w:t>- učit se vyslechnout a respektovat druhého </w:t>
      </w:r>
    </w:p>
    <w:p>
      <w:pPr>
        <w:pStyle w:val="Normal"/>
        <w:rPr/>
      </w:pPr>
      <w:r>
        <w:rPr/>
        <w:t xml:space="preserve">   </w:t>
      </w:r>
      <w:r>
        <w:rPr/>
        <w:t>- umět slovně vyjádřit svůj názor a pocit </w:t>
      </w:r>
    </w:p>
    <w:p>
      <w:pPr>
        <w:pStyle w:val="Normal"/>
        <w:rPr/>
      </w:pPr>
      <w:r>
        <w:rPr/>
        <w:t xml:space="preserve">   </w:t>
      </w:r>
      <w:r>
        <w:rPr/>
        <w:t>- sdílet zájem ale i odpovědnost za spolupráci na třídě </w:t>
      </w:r>
    </w:p>
    <w:p>
      <w:pPr>
        <w:pStyle w:val="Normal"/>
        <w:rPr/>
      </w:pPr>
      <w:r>
        <w:rPr/>
        <w:t xml:space="preserve">   </w:t>
      </w:r>
      <w:r>
        <w:rPr/>
        <w:t>- kriticky myslet, umět si vybírat a nést zodpovědnost za vlastní volbu </w:t>
      </w:r>
    </w:p>
    <w:p>
      <w:pPr>
        <w:pStyle w:val="Normal"/>
        <w:rPr/>
      </w:pPr>
      <w:r>
        <w:rPr/>
        <w:t xml:space="preserve">   </w:t>
      </w:r>
      <w:r>
        <w:rPr/>
        <w:t>- učit se řešit problémy </w:t>
      </w:r>
    </w:p>
    <w:p>
      <w:pPr>
        <w:pStyle w:val="Normal"/>
        <w:rPr/>
      </w:pPr>
      <w:r>
        <w:rPr/>
        <w:t xml:space="preserve">   </w:t>
      </w:r>
      <w:r>
        <w:rPr/>
        <w:t>- pestrá nabídka estetických činností využitím lidových tradic-rozvíjet pohybové aktivity </w:t>
      </w:r>
    </w:p>
    <w:p>
      <w:pPr>
        <w:pStyle w:val="Normal"/>
        <w:rPr/>
      </w:pPr>
      <w:r>
        <w:rPr/>
        <w:t>Specializované služby /logopedie, rehabilitace apod./ naše MŠ neposkytuje.</w:t>
      </w:r>
    </w:p>
    <w:p>
      <w:pPr>
        <w:pStyle w:val="Normal"/>
        <w:spacing w:before="240" w:after="240"/>
        <w:rPr/>
      </w:pPr>
      <w:r>
        <w:rPr/>
      </w:r>
    </w:p>
    <w:p>
      <w:pPr>
        <w:pStyle w:val="Normal"/>
        <w:spacing w:before="240" w:after="240"/>
        <w:rPr/>
      </w:pPr>
      <w:r>
        <w:rPr>
          <w:b/>
          <w:bCs/>
        </w:rPr>
        <w:t>Nepedagogické zajištění 202</w:t>
      </w:r>
      <w:r>
        <w:rPr>
          <w:rFonts w:eastAsia="" w:eastAsiaTheme="minorEastAsia"/>
          <w:b/>
          <w:bCs/>
          <w:color w:val="00000A"/>
          <w:sz w:val="22"/>
          <w:szCs w:val="24"/>
        </w:rPr>
        <w:t>3</w:t>
      </w:r>
      <w:r>
        <w:rPr>
          <w:b/>
          <w:bCs/>
        </w:rPr>
        <w:t>/202</w:t>
      </w:r>
      <w:r>
        <w:rPr>
          <w:rFonts w:eastAsia="" w:eastAsiaTheme="minorEastAsia"/>
          <w:b/>
          <w:bCs/>
          <w:color w:val="00000A"/>
          <w:sz w:val="22"/>
          <w:szCs w:val="24"/>
        </w:rPr>
        <w:t>4</w:t>
      </w:r>
    </w:p>
    <w:p>
      <w:pPr>
        <w:pStyle w:val="Normal"/>
        <w:spacing w:before="240" w:after="240"/>
        <w:jc w:val="left"/>
        <w:rPr/>
      </w:pPr>
      <w:r>
        <w:rPr>
          <w:b/>
          <w:bCs/>
        </w:rPr>
        <w:t xml:space="preserve">Pracoviště Soběslavova - </w:t>
      </w:r>
      <w:r>
        <w:rPr>
          <w:rFonts w:eastAsia="" w:eastAsiaTheme="minorEastAsia"/>
          <w:color w:val="00000A"/>
          <w:sz w:val="22"/>
          <w:szCs w:val="24"/>
        </w:rPr>
        <w:t>3</w:t>
      </w:r>
      <w:r>
        <w:rPr/>
        <w:t xml:space="preserve"> školnice, 3 kuchařky, vedoucí školní jídelny ,1 administrativní pracovnice na částečný úvazek.</w:t>
      </w:r>
    </w:p>
    <w:p>
      <w:pPr>
        <w:pStyle w:val="Normal"/>
        <w:spacing w:before="240" w:after="240"/>
        <w:jc w:val="left"/>
        <w:rPr/>
      </w:pPr>
      <w:r>
        <w:rPr>
          <w:b/>
          <w:bCs/>
        </w:rPr>
        <w:t xml:space="preserve">Pracoviště Palackého – 1 </w:t>
      </w:r>
      <w:r>
        <w:rPr>
          <w:bCs/>
        </w:rPr>
        <w:t>školnice a 1 kuchařka na plný úvazek.</w:t>
      </w:r>
    </w:p>
    <w:p>
      <w:pPr>
        <w:pStyle w:val="Normal"/>
        <w:spacing w:before="240" w:after="240"/>
        <w:rPr/>
      </w:pPr>
      <w:r>
        <w:rPr>
          <w:b/>
          <w:bCs/>
        </w:rPr>
        <w:t xml:space="preserve">Pracoviště Přístavní - </w:t>
      </w:r>
      <w:r>
        <w:rPr/>
        <w:t>2 školnice, 2,5 kuchařky, 1 vedoucí školní jídelny.</w:t>
      </w:r>
    </w:p>
    <w:p>
      <w:pPr>
        <w:pStyle w:val="Normal"/>
        <w:spacing w:before="240" w:after="240"/>
        <w:rPr/>
      </w:pPr>
      <w:r>
        <w:rPr/>
        <w:t>Pro všechna pracoviště máme údržbáře na částečný úvazek.</w:t>
      </w:r>
    </w:p>
    <w:p>
      <w:pPr>
        <w:pStyle w:val="Normal"/>
        <w:spacing w:before="240" w:after="240"/>
        <w:rPr>
          <w:b/>
        </w:rPr>
      </w:pPr>
      <w:r>
        <w:rPr>
          <w:b/>
        </w:rPr>
        <w:t xml:space="preserve">               </w:t>
      </w:r>
    </w:p>
    <w:p>
      <w:pPr>
        <w:pStyle w:val="Normal"/>
        <w:spacing w:before="240" w:after="240"/>
        <w:rPr>
          <w:b/>
        </w:rPr>
      </w:pPr>
      <w:r>
        <w:rPr>
          <w:b/>
        </w:rPr>
      </w:r>
    </w:p>
    <w:p>
      <w:pPr>
        <w:pStyle w:val="Normal"/>
        <w:spacing w:before="240" w:after="240"/>
        <w:rPr>
          <w:b/>
        </w:rPr>
      </w:pPr>
      <w:r>
        <w:rPr>
          <w:b/>
        </w:rPr>
      </w:r>
    </w:p>
    <w:p>
      <w:pPr>
        <w:pStyle w:val="Normal"/>
        <w:spacing w:before="240" w:after="240"/>
        <w:rPr>
          <w:b/>
        </w:rPr>
      </w:pPr>
      <w:r>
        <w:rPr>
          <w:b/>
        </w:rPr>
        <w:t xml:space="preserve">                                                           </w:t>
      </w:r>
    </w:p>
    <w:p>
      <w:pPr>
        <w:pStyle w:val="Heading2"/>
        <w:numPr>
          <w:ilvl w:val="0"/>
          <w:numId w:val="0"/>
        </w:numPr>
        <w:spacing w:before="299" w:after="299"/>
        <w:ind w:hanging="0" w:left="0"/>
        <w:rPr/>
      </w:pPr>
      <w:r>
        <w:rPr>
          <w:bCs w:val="false"/>
        </w:rPr>
        <w:t>3.7</w:t>
      </w:r>
      <w:r>
        <w:rPr/>
        <w:t xml:space="preserve"> Spolupráce s rodiči a dalšími sociálními partnery </w:t>
      </w:r>
    </w:p>
    <w:p>
      <w:pPr>
        <w:pStyle w:val="Normal"/>
        <w:rPr/>
      </w:pPr>
      <w:r>
        <w:rPr/>
        <w:t>Ve vztazích mezi pedagogy a rodiči panuje oboustranná důvěra a otevřenost. </w:t>
      </w:r>
    </w:p>
    <w:p>
      <w:pPr>
        <w:pStyle w:val="Normal"/>
        <w:rPr/>
      </w:pPr>
      <w:r>
        <w:rPr/>
        <w:t>Pedagogové sledují konkrétní potřeby jednotlivých dětí, respektive rodin. </w:t>
      </w:r>
    </w:p>
    <w:p>
      <w:pPr>
        <w:pStyle w:val="Normal"/>
        <w:rPr/>
      </w:pPr>
      <w:r>
        <w:rPr/>
        <w:t>Rodiče mají možnost podílet se na dění v mateřské škole. </w:t>
      </w:r>
    </w:p>
    <w:p>
      <w:pPr>
        <w:pStyle w:val="Normal"/>
        <w:rPr/>
      </w:pPr>
      <w:r>
        <w:rPr/>
        <w:t>Pedagogové pravidelně informují rodiče o individuálních pokrocích dítěte. </w:t>
      </w:r>
    </w:p>
    <w:p>
      <w:pPr>
        <w:pStyle w:val="Normal"/>
        <w:rPr/>
      </w:pPr>
      <w:r>
        <w:rPr/>
        <w:t>Pedagogové chrání soukromí rodiny a zachovávají diskrétnost. </w:t>
      </w:r>
    </w:p>
    <w:p>
      <w:pPr>
        <w:pStyle w:val="Normal"/>
        <w:rPr/>
      </w:pPr>
      <w:r>
        <w:rPr/>
        <w:t>Mateřská škola nabízí rodičům poradenský servis i nejrůznější osvětové aktivity.   </w:t>
      </w:r>
    </w:p>
    <w:p>
      <w:pPr>
        <w:pStyle w:val="Normal"/>
        <w:spacing w:before="240" w:after="240"/>
        <w:rPr>
          <w:sz w:val="24"/>
        </w:rPr>
      </w:pPr>
      <w:r>
        <w:rPr>
          <w:b/>
          <w:bCs/>
          <w:sz w:val="24"/>
        </w:rPr>
        <w:t>Spolupráce s rodiči </w:t>
      </w:r>
    </w:p>
    <w:p>
      <w:pPr>
        <w:pStyle w:val="Normal"/>
        <w:spacing w:before="240" w:after="240"/>
        <w:rPr>
          <w:sz w:val="24"/>
        </w:rPr>
      </w:pPr>
      <w:r>
        <w:rPr/>
        <w:t>Rodiče mají možnost podílet se na akcích pořádaných školou. Zapojujeme je do běžného dění v mateřské škole – rodiče mají možnost pobýt během dne v mateřské škole v době adaptace dítěte. Několikrát v roce pořádáme dílny a besídky pro rodiče. Při osobním kontaktu s učitelkou, nebo prostřednictvím nástěnek pro rodiče jsou rodiče včas informováni o všech aktivitách školy. Tím se snažíme vtáhnout rodiče do života školy - vždy záleží na rodině, zda projeví zájem o nabízenou akci nebo činnost. </w:t>
      </w:r>
    </w:p>
    <w:p>
      <w:pPr>
        <w:pStyle w:val="Normal"/>
        <w:spacing w:before="240" w:after="240"/>
        <w:rPr/>
      </w:pPr>
      <w:r>
        <w:rPr/>
        <w:t>Připravujeme pro rodiče výstavky výtvarných prací dětí. </w:t>
      </w:r>
    </w:p>
    <w:p>
      <w:pPr>
        <w:pStyle w:val="Normal"/>
        <w:spacing w:before="240" w:after="240"/>
        <w:rPr/>
      </w:pPr>
      <w:r>
        <w:rPr/>
        <w:t>Prosazujeme spolupráci a jednotnost MŠ a rodiny ve výchovném působení </w:t>
      </w:r>
    </w:p>
    <w:p>
      <w:pPr>
        <w:pStyle w:val="Normal"/>
        <w:spacing w:before="240" w:after="240"/>
        <w:rPr/>
      </w:pPr>
      <w:r>
        <w:rPr/>
        <w:t>Rodiče mají možnost účastnit se běžného dění i akcí, pomoci MŠ drobnými sponzorskými dary i jinou aktivní pomocí (opravy a údržba hraček a jiných pomůcek) </w:t>
      </w:r>
    </w:p>
    <w:p>
      <w:pPr>
        <w:pStyle w:val="Normal"/>
        <w:spacing w:before="240" w:after="240"/>
        <w:rPr/>
      </w:pPr>
      <w:r>
        <w:rPr/>
        <w:t>O individuálních pokrocích v rozvoji dítěte a celkovém prospívání mají rodiče možnost informovat se při předávání či vyzvedávání dítěte z mateřské školy. </w:t>
      </w:r>
    </w:p>
    <w:p>
      <w:pPr>
        <w:pStyle w:val="Normal"/>
        <w:spacing w:before="240" w:after="240"/>
        <w:rPr/>
      </w:pPr>
      <w:r>
        <w:rPr/>
        <w:t>Mohou vznášet připomínky ke ŠVP o tuto spolupráci neprojevují zájem, se ŠVP se seznámí v šatnách na informačních nástěnkách. </w:t>
      </w:r>
    </w:p>
    <w:p>
      <w:pPr>
        <w:pStyle w:val="Normal"/>
        <w:spacing w:before="240" w:after="240"/>
        <w:rPr/>
      </w:pPr>
      <w:r>
        <w:rPr/>
        <w:t>Naším cílem je vytvořit mezi školou a rodinou přátelské důvěrné klima. </w:t>
      </w:r>
    </w:p>
    <w:p>
      <w:pPr>
        <w:pStyle w:val="Normal"/>
        <w:spacing w:before="240" w:after="240"/>
        <w:rPr/>
      </w:pPr>
      <w:r>
        <w:rPr/>
        <w:t>Budeme snažit více zapojovat rodiče i do dalších činností školy - údržba zahrady, pomoc při drobných opravách hraček apod. </w:t>
      </w:r>
    </w:p>
    <w:p>
      <w:pPr>
        <w:pStyle w:val="Normal"/>
        <w:spacing w:before="240" w:after="240"/>
        <w:rPr/>
      </w:pPr>
      <w:r>
        <w:rPr>
          <w:b/>
          <w:bCs/>
          <w:sz w:val="26"/>
          <w:szCs w:val="26"/>
          <w:u w:val="single"/>
        </w:rPr>
        <w:t>Orientační plán akcí pro děti a pro děti a rodiče </w:t>
      </w:r>
    </w:p>
    <w:p>
      <w:pPr>
        <w:pStyle w:val="Normal"/>
        <w:pBdr>
          <w:top w:val="double" w:sz="4" w:space="1" w:color="4472C4"/>
          <w:left w:val="double" w:sz="4" w:space="4" w:color="4472C4"/>
          <w:bottom w:val="double" w:sz="4" w:space="1" w:color="4472C4"/>
          <w:right w:val="double" w:sz="4" w:space="4" w:color="4472C4"/>
        </w:pBdr>
        <w:spacing w:before="240" w:after="240"/>
        <w:rPr/>
      </w:pPr>
      <w:r>
        <w:rPr/>
        <w:t>Září                 -           třídní schůzky se sdružením rodičů  organizace školy,  stravování, školní řád</w:t>
      </w:r>
    </w:p>
    <w:p>
      <w:pPr>
        <w:pStyle w:val="Normal"/>
        <w:pBdr>
          <w:top w:val="double" w:sz="4" w:space="1" w:color="4472C4"/>
          <w:left w:val="double" w:sz="4" w:space="4" w:color="4472C4"/>
          <w:bottom w:val="double" w:sz="4" w:space="1" w:color="4472C4"/>
          <w:right w:val="double" w:sz="4" w:space="4" w:color="4472C4"/>
        </w:pBdr>
        <w:spacing w:before="240" w:after="240"/>
        <w:rPr/>
      </w:pPr>
      <w:r>
        <w:rPr/>
        <w:t>Říjen               -           podzimní tvůrčí dílny </w:t>
      </w:r>
    </w:p>
    <w:p>
      <w:pPr>
        <w:pStyle w:val="Normal"/>
        <w:pBdr>
          <w:top w:val="double" w:sz="4" w:space="1" w:color="4472C4"/>
          <w:left w:val="double" w:sz="4" w:space="4" w:color="4472C4"/>
          <w:bottom w:val="double" w:sz="4" w:space="1" w:color="4472C4"/>
          <w:right w:val="double" w:sz="4" w:space="4" w:color="4472C4"/>
        </w:pBdr>
        <w:spacing w:before="240" w:after="240"/>
        <w:rPr/>
      </w:pPr>
      <w:r>
        <w:rPr/>
        <w:t>Listopad          -           lampionový průvod – sv. Martin </w:t>
      </w:r>
    </w:p>
    <w:p>
      <w:pPr>
        <w:pStyle w:val="Normal"/>
        <w:pBdr>
          <w:top w:val="double" w:sz="4" w:space="1" w:color="4472C4"/>
          <w:left w:val="double" w:sz="4" w:space="4" w:color="4472C4"/>
          <w:bottom w:val="double" w:sz="4" w:space="1" w:color="4472C4"/>
          <w:right w:val="double" w:sz="4" w:space="4" w:color="4472C4"/>
        </w:pBdr>
        <w:spacing w:before="240" w:after="240"/>
        <w:rPr/>
      </w:pPr>
      <w:r>
        <w:rPr/>
        <w:t>Prosinec          -           Mikulášská nadílka, Vánoce v MŠ - vánoční besídky,</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Leden              -           dopolední vycházka s poznávacím zaměřením, zimní sportování a dovádění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Únor                -           projekt v MŠ, maškarní karneval, </w:t>
      </w:r>
    </w:p>
    <w:p>
      <w:pPr>
        <w:pStyle w:val="Normal"/>
        <w:pBdr>
          <w:top w:val="double" w:sz="4" w:space="1" w:color="4472C4"/>
          <w:left w:val="double" w:sz="4" w:space="4" w:color="4472C4"/>
          <w:bottom w:val="double" w:sz="4" w:space="1" w:color="4472C4"/>
          <w:right w:val="double" w:sz="4" w:space="4" w:color="4472C4"/>
        </w:pBdr>
        <w:spacing w:before="240" w:after="240"/>
        <w:rPr/>
      </w:pPr>
      <w:r>
        <w:rPr/>
        <w:t>Březen            -           jarní tvůrčí dílna – Velikonoce, jarní slavnost, vynášení Morény</w:t>
      </w:r>
    </w:p>
    <w:p>
      <w:pPr>
        <w:pStyle w:val="Normal"/>
        <w:pBdr>
          <w:top w:val="double" w:sz="4" w:space="1" w:color="4472C4"/>
          <w:left w:val="double" w:sz="4" w:space="4" w:color="4472C4"/>
          <w:bottom w:val="double" w:sz="4" w:space="1" w:color="4472C4"/>
          <w:right w:val="double" w:sz="4" w:space="4" w:color="4472C4"/>
        </w:pBdr>
        <w:spacing w:before="240" w:after="240"/>
        <w:rPr/>
      </w:pPr>
      <w:r>
        <w:rPr/>
        <w:t>Duben             -           dopolední vycházka s ekologickým zaměřením – Den Země </w:t>
      </w:r>
    </w:p>
    <w:p>
      <w:pPr>
        <w:pStyle w:val="Normal"/>
        <w:pBdr>
          <w:top w:val="double" w:sz="4" w:space="1" w:color="4472C4"/>
          <w:left w:val="double" w:sz="4" w:space="4" w:color="4472C4"/>
          <w:bottom w:val="double" w:sz="4" w:space="1" w:color="4472C4"/>
          <w:right w:val="double" w:sz="4" w:space="4" w:color="4472C4"/>
        </w:pBdr>
        <w:spacing w:before="240" w:after="240"/>
        <w:rPr/>
      </w:pPr>
      <w:r>
        <w:rPr/>
        <w:t>Květen            -           besídka pro maminky – oslava svátku matek, sportovní den</w:t>
      </w:r>
    </w:p>
    <w:p>
      <w:pPr>
        <w:pStyle w:val="Normal"/>
        <w:pBdr>
          <w:top w:val="double" w:sz="4" w:space="1" w:color="4472C4"/>
          <w:left w:val="double" w:sz="4" w:space="4" w:color="4472C4"/>
          <w:bottom w:val="double" w:sz="4" w:space="1" w:color="4472C4"/>
          <w:right w:val="double" w:sz="4" w:space="4" w:color="4472C4"/>
        </w:pBdr>
        <w:spacing w:before="240" w:after="240"/>
        <w:rPr/>
      </w:pPr>
      <w:r>
        <w:rPr/>
        <w:t>Červen            -           oslava Dne dětí, výlety, šerpování předškoláků, rozloučení s předškoláky</w:t>
      </w:r>
    </w:p>
    <w:p>
      <w:pPr>
        <w:pStyle w:val="Heading2"/>
        <w:numPr>
          <w:ilvl w:val="0"/>
          <w:numId w:val="0"/>
        </w:numPr>
        <w:spacing w:before="299" w:after="299"/>
        <w:ind w:hanging="0" w:left="0"/>
        <w:rPr>
          <w:b w:val="false"/>
          <w:sz w:val="24"/>
          <w:szCs w:val="24"/>
        </w:rPr>
      </w:pPr>
      <w:r>
        <w:rPr>
          <w:b w:val="false"/>
          <w:sz w:val="24"/>
          <w:szCs w:val="24"/>
        </w:rPr>
        <w:t>Divadelní představení  - cca 1x měsíčně</w:t>
      </w:r>
    </w:p>
    <w:p>
      <w:pPr>
        <w:pStyle w:val="Normal"/>
        <w:spacing w:before="240" w:after="240"/>
        <w:rPr>
          <w:b/>
        </w:rPr>
      </w:pPr>
      <w:r>
        <w:rPr>
          <w:b/>
        </w:rPr>
      </w:r>
    </w:p>
    <w:p>
      <w:pPr>
        <w:pStyle w:val="Normal"/>
        <w:spacing w:before="240" w:after="240"/>
        <w:rPr>
          <w:b/>
        </w:rPr>
      </w:pPr>
      <w:r>
        <w:rPr>
          <w:b/>
        </w:rPr>
      </w:r>
    </w:p>
    <w:p>
      <w:pPr>
        <w:pStyle w:val="Normal"/>
        <w:spacing w:before="240" w:after="240"/>
        <w:rPr>
          <w:b/>
        </w:rPr>
      </w:pPr>
      <w:r>
        <w:rPr>
          <w:b/>
        </w:rPr>
      </w:r>
    </w:p>
    <w:p>
      <w:pPr>
        <w:pStyle w:val="Normal"/>
        <w:spacing w:before="240" w:after="240"/>
        <w:rPr>
          <w:b/>
        </w:rPr>
      </w:pPr>
      <w:r>
        <w:rPr>
          <w:b/>
        </w:rPr>
      </w:r>
    </w:p>
    <w:p>
      <w:pPr>
        <w:pStyle w:val="Normal"/>
        <w:spacing w:before="240" w:after="240"/>
        <w:rPr>
          <w:b/>
        </w:rPr>
      </w:pPr>
      <w:r>
        <w:rPr>
          <w:b/>
        </w:rPr>
      </w:r>
    </w:p>
    <w:p>
      <w:pPr>
        <w:pStyle w:val="Normal"/>
        <w:spacing w:before="240" w:after="240"/>
        <w:rPr>
          <w:b/>
        </w:rPr>
      </w:pPr>
      <w:r>
        <w:rPr>
          <w:b/>
          <w:bCs/>
          <w:sz w:val="24"/>
        </w:rPr>
        <w:t>Spolupráce s dalšími partnery</w:t>
      </w:r>
    </w:p>
    <w:tbl>
      <w:tblPr>
        <w:tblW w:w="9162" w:type="dxa"/>
        <w:jc w:val="left"/>
        <w:tblInd w:w="-75" w:type="dxa"/>
        <w:tblLayout w:type="fixed"/>
        <w:tblCellMar>
          <w:top w:w="0" w:type="dxa"/>
          <w:left w:w="15" w:type="dxa"/>
          <w:bottom w:w="0" w:type="dxa"/>
          <w:right w:w="15" w:type="dxa"/>
        </w:tblCellMar>
        <w:tblLook w:firstRow="1" w:noVBand="0" w:lastRow="0" w:firstColumn="1" w:lastColumn="0" w:noHBand="0" w:val="00a0"/>
      </w:tblPr>
      <w:tblGrid>
        <w:gridCol w:w="2842"/>
        <w:gridCol w:w="6319"/>
      </w:tblGrid>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Klub důchodců</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vystoupení dětí   Podzim</w:t>
            </w:r>
          </w:p>
          <w:p>
            <w:pPr>
              <w:pStyle w:val="Normal"/>
              <w:widowControl w:val="false"/>
              <w:rPr/>
            </w:pPr>
            <w:r>
              <w:rPr/>
              <w:t xml:space="preserve">                                  </w:t>
            </w:r>
            <w:r>
              <w:rPr/>
              <w:t>Mikuláš</w:t>
            </w:r>
          </w:p>
          <w:p>
            <w:pPr>
              <w:pStyle w:val="Normal"/>
              <w:widowControl w:val="false"/>
              <w:rPr/>
            </w:pPr>
            <w:r>
              <w:rPr/>
              <w:t xml:space="preserve">                                  </w:t>
            </w:r>
            <w:r>
              <w:rPr/>
              <w:t>Vánoce</w:t>
            </w:r>
          </w:p>
          <w:p>
            <w:pPr>
              <w:pStyle w:val="Normal"/>
              <w:widowControl w:val="false"/>
              <w:rPr/>
            </w:pPr>
            <w:r>
              <w:rPr/>
              <w:t xml:space="preserve">                                  </w:t>
            </w:r>
            <w:r>
              <w:rPr/>
              <w:t>Masopust</w:t>
            </w:r>
          </w:p>
          <w:p>
            <w:pPr>
              <w:pStyle w:val="Normal"/>
              <w:widowControl w:val="false"/>
              <w:rPr/>
            </w:pPr>
            <w:r>
              <w:rPr/>
              <w:t xml:space="preserve">                                  </w:t>
            </w:r>
            <w:r>
              <w:rPr/>
              <w:t>Velikonoce</w:t>
            </w:r>
          </w:p>
          <w:p>
            <w:pPr>
              <w:pStyle w:val="Normal"/>
              <w:widowControl w:val="false"/>
              <w:rPr/>
            </w:pPr>
            <w:r>
              <w:rPr/>
              <w:t xml:space="preserve">                                  </w:t>
            </w:r>
            <w:r>
              <w:rPr/>
              <w:t>Den matek</w:t>
            </w:r>
          </w:p>
          <w:p>
            <w:pPr>
              <w:pStyle w:val="Normal"/>
              <w:widowControl w:val="false"/>
              <w:rPr/>
            </w:pPr>
            <w:r>
              <w:rPr/>
              <w:t>- dárečky pro seniory - spoluúčast všech tříd</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r>
          </w:p>
          <w:p>
            <w:pPr>
              <w:pStyle w:val="Normal"/>
              <w:widowControl w:val="false"/>
              <w:rPr/>
            </w:pPr>
            <w:r>
              <w:rPr/>
              <w:t>Knihovna</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návštěvy, besedy nad knihou (půjčování knih)</w:t>
            </w:r>
          </w:p>
          <w:p>
            <w:pPr>
              <w:pStyle w:val="Normal"/>
              <w:widowControl w:val="false"/>
              <w:rPr/>
            </w:pPr>
            <w:r>
              <w:rPr/>
              <w:t>- účast na akcích knihovny</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r>
          </w:p>
          <w:p>
            <w:pPr>
              <w:pStyle w:val="Normal"/>
              <w:widowControl w:val="false"/>
              <w:rPr/>
            </w:pPr>
            <w:r>
              <w:rPr/>
              <w:t>MKS</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účast na akcích pořádných městem</w:t>
            </w:r>
          </w:p>
          <w:p>
            <w:pPr>
              <w:pStyle w:val="Normal"/>
              <w:widowControl w:val="false"/>
              <w:rPr/>
            </w:pPr>
            <w:r>
              <w:rPr/>
              <w:t>- divadelní představení  v KD nebo v kině</w:t>
            </w:r>
          </w:p>
          <w:p>
            <w:pPr>
              <w:pStyle w:val="Normal"/>
              <w:widowControl w:val="false"/>
              <w:rPr/>
            </w:pPr>
            <w:r>
              <w:rPr/>
              <w:t>- základní a objektivní informace o MŠ – příspěvky do „Zpravodaje“</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r>
          </w:p>
          <w:p>
            <w:pPr>
              <w:pStyle w:val="Normal"/>
              <w:widowControl w:val="false"/>
              <w:rPr/>
            </w:pPr>
            <w:r>
              <w:rPr/>
              <w:t>Gymnázium  OA</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pohádky pro děti (připravují studenti)</w:t>
            </w:r>
          </w:p>
          <w:p>
            <w:pPr>
              <w:pStyle w:val="Normal"/>
              <w:widowControl w:val="false"/>
              <w:rPr/>
            </w:pPr>
            <w:r>
              <w:rPr/>
              <w:t>- akce školy pro MŠ /Mikulášská nadílka, Den Země/</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r>
          </w:p>
          <w:p>
            <w:pPr>
              <w:pStyle w:val="Normal"/>
              <w:widowControl w:val="false"/>
              <w:rPr/>
            </w:pPr>
            <w:r>
              <w:rPr/>
              <w:t>ZUŠ</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koncerty pro děti-</w:t>
            </w:r>
          </w:p>
          <w:p>
            <w:pPr>
              <w:pStyle w:val="Normal"/>
              <w:widowControl w:val="false"/>
              <w:rPr/>
            </w:pPr>
            <w:r>
              <w:rPr/>
              <w:t>- návštěva v MŠ</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ind w:hanging="0" w:right="-344"/>
              <w:rPr/>
            </w:pPr>
            <w:r>
              <w:rPr/>
              <w:t>Základní škola</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vzájemná návštěva – poznání dětí a způsob práce v MŠ a ZŠ</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PPP</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-diagnostikování problémových dětí (současná spolupráce s rodinou)</w:t>
            </w:r>
          </w:p>
          <w:p>
            <w:pPr>
              <w:pStyle w:val="Normal"/>
              <w:widowControl w:val="false"/>
              <w:rPr/>
            </w:pPr>
            <w:r>
              <w:rPr/>
              <w:t>- případná pomoc při tvorbě individuálního programu pro děti s odloženou školní docházkou (na základě rozhodnutí PPP)</w:t>
            </w:r>
          </w:p>
          <w:p>
            <w:pPr>
              <w:pStyle w:val="Normal"/>
              <w:widowControl w:val="false"/>
              <w:rPr/>
            </w:pPr>
            <w:r>
              <w:rPr/>
              <w:t>- na základě potřeby zprostředkování vyšetření v PPP</w:t>
            </w:r>
          </w:p>
          <w:p>
            <w:pPr>
              <w:pStyle w:val="Normal"/>
              <w:widowControl w:val="false"/>
              <w:rPr/>
            </w:pPr>
            <w:r>
              <w:rPr/>
              <w:t>- možnost zařazení přednášky na schůzce rodičů</w:t>
            </w:r>
          </w:p>
          <w:p>
            <w:pPr>
              <w:pStyle w:val="Normal"/>
              <w:widowControl w:val="false"/>
              <w:rPr/>
            </w:pPr>
            <w:r>
              <w:rPr/>
              <w:t>- umožnění pozorování problematického dítěte v kolektivu</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Sdružení rodičů</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materiální pomoc škole (sponzorování)</w:t>
            </w:r>
          </w:p>
          <w:p>
            <w:pPr>
              <w:pStyle w:val="Normal"/>
              <w:widowControl w:val="false"/>
              <w:rPr/>
            </w:pPr>
            <w:r>
              <w:rPr/>
              <w:t>- pomoc při zabezpečení akcí školy</w:t>
            </w:r>
          </w:p>
          <w:p>
            <w:pPr>
              <w:pStyle w:val="Normal"/>
              <w:widowControl w:val="false"/>
              <w:rPr/>
            </w:pPr>
            <w:r>
              <w:rPr/>
              <w:t>- semináře a besedy pořádané MŠ pro rodiče</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Rodina</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spoluúčast na akcích pořádaných školou</w:t>
            </w:r>
          </w:p>
          <w:p>
            <w:pPr>
              <w:pStyle w:val="Normal"/>
              <w:widowControl w:val="false"/>
              <w:rPr/>
            </w:pPr>
            <w:r>
              <w:rPr/>
              <w:t>- možnost pobytu během dne v mateřské škole v době adaptace dítěte</w:t>
            </w:r>
          </w:p>
          <w:p>
            <w:pPr>
              <w:pStyle w:val="Normal"/>
              <w:widowControl w:val="false"/>
              <w:rPr/>
            </w:pPr>
            <w:r>
              <w:rPr/>
              <w:t>- pořádání besídek pro rodiče</w:t>
            </w:r>
          </w:p>
          <w:p>
            <w:pPr>
              <w:pStyle w:val="Normal"/>
              <w:widowControl w:val="false"/>
              <w:rPr/>
            </w:pPr>
            <w:r>
              <w:rPr/>
              <w:t>- informace o všech aktivitách školy prostřednictvím nástěnek pro rodiče</w:t>
            </w:r>
          </w:p>
          <w:p>
            <w:pPr>
              <w:pStyle w:val="Normal"/>
              <w:widowControl w:val="false"/>
              <w:rPr/>
            </w:pPr>
            <w:r>
              <w:rPr/>
              <w:t>- výstavky výtvarných prací dětí.</w:t>
            </w:r>
          </w:p>
          <w:p>
            <w:pPr>
              <w:pStyle w:val="Normal"/>
              <w:widowControl w:val="false"/>
              <w:rPr/>
            </w:pPr>
            <w:r>
              <w:rPr/>
              <w:t>- informace a konzultace o pokrocích a chování dětí</w:t>
            </w:r>
          </w:p>
          <w:p>
            <w:pPr>
              <w:pStyle w:val="Normal"/>
              <w:widowControl w:val="false"/>
              <w:rPr/>
            </w:pPr>
            <w:r>
              <w:rPr/>
              <w:t>- možnost rodičů účastnit se běžného dění i akcí, pomoci MŠ drobnými sponzorskými dary i jinou aktivní pomocí (opravy a údržba  hraček a jiných pomůcek..)</w:t>
            </w:r>
          </w:p>
        </w:tc>
      </w:tr>
      <w:tr>
        <w:trPr/>
        <w:tc>
          <w:tcPr>
            <w:tcW w:w="2842"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Logoped</w:t>
            </w:r>
          </w:p>
        </w:tc>
        <w:tc>
          <w:tcPr>
            <w:tcW w:w="6319" w:type="dxa"/>
            <w:tcBorders>
              <w:top w:val="double" w:sz="4" w:space="0" w:color="4472C4"/>
              <w:left w:val="double" w:sz="4" w:space="0" w:color="4472C4"/>
              <w:bottom w:val="double" w:sz="4" w:space="0" w:color="4472C4"/>
              <w:right w:val="double" w:sz="4" w:space="0" w:color="4472C4"/>
            </w:tcBorders>
            <w:shd w:color="auto" w:fill="auto" w:val="clear"/>
          </w:tcPr>
          <w:p>
            <w:pPr>
              <w:pStyle w:val="Normal"/>
              <w:widowControl w:val="false"/>
              <w:rPr/>
            </w:pPr>
            <w:r>
              <w:rPr/>
              <w:t>- návštěva klinické logopedky chybí</w:t>
            </w:r>
          </w:p>
        </w:tc>
      </w:tr>
    </w:tbl>
    <w:p>
      <w:pPr>
        <w:pStyle w:val="Normal"/>
        <w:spacing w:before="240" w:after="240"/>
        <w:rPr>
          <w:b/>
        </w:rPr>
      </w:pPr>
      <w:r>
        <w:rPr>
          <w:b/>
        </w:rPr>
      </w:r>
    </w:p>
    <w:p>
      <w:pPr>
        <w:pStyle w:val="Normal"/>
        <w:spacing w:before="240" w:after="240"/>
        <w:rPr>
          <w:b/>
        </w:rPr>
      </w:pPr>
      <w:r>
        <w:rPr>
          <w:b/>
        </w:rPr>
        <w:t xml:space="preserve">NÁVRHY NA ZLEPŠENÍ PODMÍNEK SPOLUPRÁCE   </w:t>
      </w:r>
    </w:p>
    <w:p>
      <w:pPr>
        <w:pStyle w:val="Normal"/>
        <w:spacing w:before="240" w:after="240"/>
        <w:rPr/>
      </w:pPr>
      <w:r>
        <w:rPr/>
        <w:t>Ve městě chybí logopedická poradna, bylo by možno pro mladší a perspektivní pedagogické pracovnice zařídit logopedické kurzy, logopedická minima.</w:t>
      </w:r>
    </w:p>
    <w:p>
      <w:pPr>
        <w:pStyle w:val="Heading2"/>
        <w:numPr>
          <w:ilvl w:val="0"/>
          <w:numId w:val="0"/>
        </w:numPr>
        <w:spacing w:before="299" w:after="299"/>
        <w:ind w:hanging="0" w:left="0"/>
        <w:rPr/>
      </w:pPr>
      <w:r>
        <w:rPr/>
      </w:r>
    </w:p>
    <w:p>
      <w:pPr>
        <w:pStyle w:val="Heading2"/>
        <w:numPr>
          <w:ilvl w:val="0"/>
          <w:numId w:val="0"/>
        </w:numPr>
        <w:spacing w:before="299" w:after="299"/>
        <w:ind w:hanging="0" w:left="0"/>
        <w:rPr/>
      </w:pPr>
      <w:r>
        <w:rPr/>
        <w:t xml:space="preserve">3.8 </w:t>
      </w:r>
      <w:bookmarkStart w:id="16" w:name="_Toc256000019"/>
      <w:r>
        <w:rPr/>
        <w:t xml:space="preserve">Podmínky pro vzdělávání dětí se </w:t>
      </w:r>
      <w:bookmarkEnd w:id="16"/>
      <w:r>
        <w:rPr/>
        <w:t>SVP</w:t>
      </w:r>
    </w:p>
    <w:p>
      <w:pPr>
        <w:pStyle w:val="Heading2"/>
        <w:numPr>
          <w:ilvl w:val="0"/>
          <w:numId w:val="0"/>
        </w:numPr>
        <w:spacing w:before="299" w:after="299"/>
        <w:ind w:hanging="0" w:left="0"/>
        <w:rPr>
          <w:b w:val="false"/>
          <w:bCs w:val="false"/>
          <w:sz w:val="22"/>
          <w:szCs w:val="22"/>
        </w:rPr>
      </w:pPr>
      <w:r>
        <w:rPr>
          <w:b w:val="false"/>
          <w:bCs w:val="false"/>
          <w:sz w:val="22"/>
          <w:szCs w:val="22"/>
        </w:rPr>
        <w:t>Rámcové cíle a záměry předškolního vzdělávání jsou pro všechny děti společné. Vzdělávání dětí s SVP probíhá souběžně i podle individuálního vzdělávacího plánu pro konkrétní dítě. Tento plán je sestaven pedagogy, kteří sledují vývoj dítěte a konzultují jej s rodinou.</w:t>
      </w:r>
    </w:p>
    <w:p>
      <w:pPr>
        <w:pStyle w:val="Normal"/>
        <w:jc w:val="left"/>
        <w:rPr/>
      </w:pPr>
      <w:r>
        <w:rPr/>
        <w:t>Děti se SVP se stupněm 3 a 4 umisťujeme od loňského školního roku do třídy s nízkým počtem dětí se souhlasem rodičů. Personálně se podařilo zajistit učitelk</w:t>
      </w:r>
      <w:r>
        <w:rPr>
          <w:rFonts w:eastAsia="" w:eastAsiaTheme="minorEastAsia"/>
          <w:color w:val="00000A"/>
          <w:sz w:val="22"/>
          <w:szCs w:val="24"/>
        </w:rPr>
        <w:t>y</w:t>
      </w:r>
      <w:r>
        <w:rPr/>
        <w:t xml:space="preserve"> se znalostí speciální pedagogiky a letitou praxí ve speciální MŠ. V této třídě pracuj</w:t>
      </w:r>
      <w:r>
        <w:rPr>
          <w:rFonts w:eastAsia="" w:eastAsiaTheme="minorEastAsia"/>
          <w:color w:val="00000A"/>
          <w:sz w:val="22"/>
          <w:szCs w:val="24"/>
        </w:rPr>
        <w:t xml:space="preserve">e </w:t>
      </w:r>
      <w:r>
        <w:rPr/>
        <w:t>ještě  asistentk</w:t>
      </w:r>
      <w:r>
        <w:rPr>
          <w:rFonts w:eastAsia="" w:eastAsiaTheme="minorEastAsia"/>
          <w:color w:val="00000A"/>
          <w:sz w:val="22"/>
          <w:szCs w:val="24"/>
        </w:rPr>
        <w:t>a</w:t>
      </w:r>
      <w:r>
        <w:rPr/>
        <w:t xml:space="preserve"> pedagoga.</w:t>
      </w:r>
    </w:p>
    <w:p>
      <w:pPr>
        <w:pStyle w:val="Normal"/>
        <w:jc w:val="left"/>
        <w:rPr/>
      </w:pPr>
      <w:r>
        <w:rPr/>
      </w:r>
    </w:p>
    <w:p>
      <w:pPr>
        <w:pStyle w:val="Normal"/>
        <w:jc w:val="left"/>
        <w:rPr>
          <w:rFonts w:eastAsia="Times New Roman" w:cs="Calibri" w:cstheme="minorHAnsi"/>
          <w:color w:val="333333"/>
          <w:szCs w:val="22"/>
        </w:rPr>
      </w:pPr>
      <w:r>
        <w:rPr>
          <w:rFonts w:eastAsia="Times New Roman" w:cs="Calibri" w:cstheme="minorHAnsi"/>
          <w:color w:val="333333"/>
          <w:szCs w:val="22"/>
        </w:rPr>
        <w:t>IVP pro děti se speciálními vzdělávacími potřebami sestavují učitelky kmenové třídy na základě doporučení školského poradenského zařízení a po domluvě se zákonnými zástupci dítěte.</w:t>
        <w:br/>
        <w:t>Má písemnou podobu. Konečné schválení IVP je plně v kompetenci ředitele školy. Učitel odpovídá za seznámení zákonných zástupců dítěte s konečnou podobou IVP. Vyhodnocení naplnění cílů IVP proběhne nejpozději do jednoho roku od začátku jeho realizace. </w:t>
      </w:r>
    </w:p>
    <w:p>
      <w:pPr>
        <w:pStyle w:val="Normal"/>
        <w:rPr/>
      </w:pPr>
      <w:r>
        <w:rPr/>
        <w:t>U dětí s nižším stupněm postižení zajišťujeme vytvoření plánu pedagogické podpory.</w:t>
      </w:r>
    </w:p>
    <w:p>
      <w:pPr>
        <w:pStyle w:val="Normal"/>
        <w:shd w:val="clear" w:color="auto" w:fill="FFFFFF"/>
        <w:spacing w:lineRule="auto" w:line="240" w:before="0" w:after="150"/>
        <w:jc w:val="left"/>
        <w:rPr>
          <w:rFonts w:eastAsia="Times New Roman" w:cs="Calibri" w:cstheme="minorHAnsi"/>
          <w:color w:val="333333"/>
          <w:szCs w:val="22"/>
        </w:rPr>
      </w:pPr>
      <w:r>
        <w:rPr>
          <w:rFonts w:eastAsia="Times New Roman" w:cs="Calibri" w:cstheme="minorHAnsi"/>
          <w:color w:val="333333"/>
          <w:szCs w:val="22"/>
        </w:rPr>
        <w:t>PLPP sestavují učitelky kmenové třídy, a má písemnou podobu. Před jeho zpracováním probíhají rozhovory mezi učitelkami s cílem stanovení vhodných úprav v metodách práce s dítětem, způsobech kontroly osvojení znalostí a dovedností apod. Konečné schválení PLPP je v kompetenci ředitele školy. Učitel odpovídá za seznámení zákonných zástupců dítěte s konečnou podobou PLPP. Vyhodnocení naplnění cílů PLPP proběhne po třech měsících jeho realizace. </w:t>
      </w:r>
    </w:p>
    <w:p>
      <w:pPr>
        <w:pStyle w:val="Normal"/>
        <w:numPr>
          <w:ilvl w:val="0"/>
          <w:numId w:val="0"/>
        </w:numPr>
        <w:shd w:val="clear" w:color="auto" w:fill="FFFFFF"/>
        <w:spacing w:lineRule="auto" w:line="240" w:before="0" w:after="150"/>
        <w:ind w:hanging="0" w:left="770"/>
        <w:jc w:val="left"/>
        <w:rPr>
          <w:b/>
          <w:bCs/>
          <w:sz w:val="28"/>
          <w:szCs w:val="28"/>
        </w:rPr>
      </w:pPr>
      <w:r>
        <w:rPr>
          <w:rFonts w:eastAsia="Times New Roman" w:cs="Calibri" w:cstheme="minorHAnsi"/>
          <w:b/>
          <w:bCs/>
          <w:color w:val="333333"/>
          <w:sz w:val="28"/>
          <w:szCs w:val="28"/>
        </w:rPr>
        <w:t xml:space="preserve">DO MŠ mohou být přijaty děti  s postižením: </w:t>
      </w:r>
    </w:p>
    <w:p>
      <w:pPr>
        <w:pStyle w:val="Normal"/>
        <w:numPr>
          <w:ilvl w:val="0"/>
          <w:numId w:val="16"/>
        </w:numPr>
        <w:shd w:val="clear" w:color="auto" w:fill="FFFFFF"/>
        <w:spacing w:lineRule="auto" w:line="240" w:before="0" w:after="150"/>
        <w:jc w:val="left"/>
        <w:rPr/>
      </w:pPr>
      <w:r>
        <w:rPr/>
        <w:t>tělesným</w:t>
      </w:r>
    </w:p>
    <w:p>
      <w:pPr>
        <w:pStyle w:val="Normal"/>
        <w:numPr>
          <w:ilvl w:val="0"/>
          <w:numId w:val="16"/>
        </w:numPr>
        <w:shd w:val="clear" w:color="auto" w:fill="FFFFFF"/>
        <w:spacing w:lineRule="auto" w:line="240" w:before="0" w:after="150"/>
        <w:jc w:val="left"/>
        <w:rPr/>
      </w:pPr>
      <w:r>
        <w:rPr/>
        <w:t>zrakovým</w:t>
      </w:r>
    </w:p>
    <w:p>
      <w:pPr>
        <w:pStyle w:val="Normal"/>
        <w:numPr>
          <w:ilvl w:val="0"/>
          <w:numId w:val="16"/>
        </w:numPr>
        <w:shd w:val="clear" w:color="auto" w:fill="FFFFFF"/>
        <w:spacing w:lineRule="auto" w:line="240" w:before="0" w:after="150"/>
        <w:jc w:val="left"/>
        <w:rPr/>
      </w:pPr>
      <w:r>
        <w:rPr/>
        <w:t>sluchovým</w:t>
      </w:r>
    </w:p>
    <w:p>
      <w:pPr>
        <w:pStyle w:val="Normal"/>
        <w:numPr>
          <w:ilvl w:val="0"/>
          <w:numId w:val="16"/>
        </w:numPr>
        <w:shd w:val="clear" w:color="auto" w:fill="FFFFFF"/>
        <w:spacing w:lineRule="auto" w:line="240" w:before="0" w:after="150"/>
        <w:jc w:val="left"/>
        <w:rPr/>
      </w:pPr>
      <w:r>
        <w:rPr/>
        <w:t>s poruchami pozornosti a vnímání</w:t>
      </w:r>
    </w:p>
    <w:p>
      <w:pPr>
        <w:pStyle w:val="Normal"/>
        <w:numPr>
          <w:ilvl w:val="0"/>
          <w:numId w:val="16"/>
        </w:numPr>
        <w:shd w:val="clear" w:color="auto" w:fill="FFFFFF"/>
        <w:spacing w:lineRule="auto" w:line="240" w:before="0" w:after="150"/>
        <w:jc w:val="left"/>
        <w:rPr/>
      </w:pPr>
      <w:r>
        <w:rPr/>
        <w:t>mentálním na základě doporučení PPP nebo SPC</w:t>
      </w:r>
    </w:p>
    <w:p>
      <w:pPr>
        <w:pStyle w:val="Normal"/>
        <w:spacing w:before="240" w:after="240"/>
        <w:rPr>
          <w:u w:val="single"/>
        </w:rPr>
      </w:pPr>
      <w:r>
        <w:rPr>
          <w:b/>
          <w:bCs/>
          <w:u w:val="single"/>
        </w:rPr>
        <w:t>V oblasti zabezpečení výuky dětí s tělesným postižením: </w:t>
      </w:r>
    </w:p>
    <w:p>
      <w:pPr>
        <w:pStyle w:val="Normal"/>
        <w:rPr/>
      </w:pPr>
      <w:r>
        <w:rPr/>
        <w:t>Je zajištěna přítomnost asistenta. </w:t>
      </w:r>
    </w:p>
    <w:p>
      <w:pPr>
        <w:pStyle w:val="Normal"/>
        <w:rPr/>
      </w:pPr>
      <w:r>
        <w:rPr/>
        <w:t>Je zabezpečena možnost pohybu dítěte v prostorách. </w:t>
      </w:r>
    </w:p>
    <w:p>
      <w:pPr>
        <w:pStyle w:val="Normal"/>
        <w:rPr/>
      </w:pPr>
      <w:r>
        <w:rPr/>
        <w:t>Počet dětí ve třídě je snížen (dle vyhlášky). </w:t>
      </w:r>
    </w:p>
    <w:p>
      <w:pPr>
        <w:pStyle w:val="Normal"/>
        <w:rPr/>
      </w:pPr>
      <w:r>
        <w:rPr/>
        <w:t>Je zajištěn důsledný individuální přístup pedagoga k dítěti</w:t>
      </w:r>
    </w:p>
    <w:p>
      <w:pPr>
        <w:pStyle w:val="Normal"/>
        <w:rPr/>
      </w:pPr>
      <w:r>
        <w:rPr/>
        <w:t>jsou využívány speciální didaktické pomůcky zaměřené na cvičení a soustředění pozornosti</w:t>
      </w:r>
    </w:p>
    <w:p>
      <w:pPr>
        <w:pStyle w:val="Normal"/>
        <w:rPr/>
      </w:pPr>
      <w:r>
        <w:rPr/>
        <w:t>V MŠ Soběslavova a Přístavní je možnost bezbariérových vstupů do MŠ.</w:t>
      </w:r>
    </w:p>
    <w:p>
      <w:pPr>
        <w:pStyle w:val="Normal"/>
        <w:rPr/>
      </w:pPr>
      <w:r>
        <w:rPr/>
      </w:r>
    </w:p>
    <w:p>
      <w:pPr>
        <w:pStyle w:val="Normal"/>
        <w:rPr/>
      </w:pPr>
      <w:r>
        <w:rPr/>
        <w:t xml:space="preserve"> </w:t>
      </w:r>
      <w:r>
        <w:rPr/>
        <w:t>Odloučené pracoviště MŠ Palackého bezbariérový vstup nemá. </w:t>
      </w:r>
    </w:p>
    <w:p>
      <w:pPr>
        <w:pStyle w:val="Normal"/>
        <w:rPr/>
      </w:pPr>
      <w:r>
        <w:rPr/>
      </w:r>
    </w:p>
    <w:p>
      <w:pPr>
        <w:pStyle w:val="Normal"/>
        <w:rPr/>
      </w:pPr>
      <w:r>
        <w:rPr/>
      </w:r>
    </w:p>
    <w:p>
      <w:pPr>
        <w:pStyle w:val="Normal"/>
        <w:spacing w:before="240" w:after="240"/>
        <w:rPr>
          <w:u w:val="single"/>
        </w:rPr>
      </w:pPr>
      <w:r>
        <w:rPr>
          <w:b/>
          <w:bCs/>
          <w:u w:val="single"/>
        </w:rPr>
        <w:t>V oblasti zabezpečení výuky dětí se zrakovým postižením: </w:t>
      </w:r>
    </w:p>
    <w:p>
      <w:pPr>
        <w:pStyle w:val="Normal"/>
        <w:spacing w:before="240" w:after="240"/>
        <w:rPr>
          <w:b w:val="false"/>
          <w:bCs w:val="false"/>
          <w:u w:val="none"/>
        </w:rPr>
      </w:pPr>
      <w:r>
        <w:rPr>
          <w:b w:val="false"/>
          <w:bCs w:val="false"/>
          <w:u w:val="none"/>
        </w:rPr>
        <w:t xml:space="preserve">v případě docházky dítěte s tímto postižením budeme vycházet z doporučující zprávy </w:t>
      </w:r>
    </w:p>
    <w:p>
      <w:pPr>
        <w:pStyle w:val="Normal"/>
        <w:spacing w:before="240" w:after="240"/>
        <w:rPr>
          <w:b w:val="false"/>
          <w:bCs w:val="false"/>
          <w:u w:val="none"/>
        </w:rPr>
      </w:pPr>
      <w:r>
        <w:rPr>
          <w:b w:val="false"/>
          <w:bCs w:val="false"/>
          <w:u w:val="none"/>
        </w:rPr>
        <w:t>- přizpůsobíme se naplňování cílů vzdělávání k možnostem těchto dětí</w:t>
      </w:r>
    </w:p>
    <w:p>
      <w:pPr>
        <w:pStyle w:val="Normal"/>
        <w:spacing w:before="240" w:after="240"/>
        <w:rPr>
          <w:b w:val="false"/>
          <w:bCs w:val="false"/>
          <w:u w:val="none"/>
        </w:rPr>
      </w:pPr>
      <w:r>
        <w:rPr>
          <w:b w:val="false"/>
          <w:bCs w:val="false"/>
          <w:u w:val="none"/>
        </w:rPr>
        <w:t>- v současné době do MŠ takové dítě nedochází</w:t>
      </w:r>
    </w:p>
    <w:p>
      <w:pPr>
        <w:pStyle w:val="Normal"/>
        <w:spacing w:before="240" w:after="240"/>
        <w:rPr>
          <w:u w:val="none"/>
        </w:rPr>
      </w:pPr>
      <w:r>
        <w:rPr>
          <w:u w:val="none"/>
        </w:rPr>
        <w:t> </w:t>
      </w:r>
    </w:p>
    <w:p>
      <w:pPr>
        <w:pStyle w:val="Normal"/>
        <w:spacing w:before="240" w:after="240"/>
        <w:rPr>
          <w:u w:val="single"/>
        </w:rPr>
      </w:pPr>
      <w:r>
        <w:rPr>
          <w:b/>
          <w:bCs/>
          <w:u w:val="single"/>
        </w:rPr>
        <w:t>V oblasti zabezpečení výuky dětí se sluchovým postižením: </w:t>
      </w:r>
    </w:p>
    <w:p>
      <w:pPr>
        <w:pStyle w:val="Normal"/>
        <w:spacing w:before="240" w:after="240"/>
        <w:rPr>
          <w:b w:val="false"/>
          <w:bCs w:val="false"/>
          <w:u w:val="none"/>
        </w:rPr>
      </w:pPr>
      <w:r>
        <w:rPr>
          <w:b w:val="false"/>
          <w:bCs w:val="false"/>
          <w:u w:val="none"/>
        </w:rPr>
        <w:t>v případě docházky dítěte s tímto postižením budeme vycházet z doporučující zprávy,</w:t>
      </w:r>
    </w:p>
    <w:p>
      <w:pPr>
        <w:pStyle w:val="Normal"/>
        <w:spacing w:before="240" w:after="240"/>
        <w:rPr>
          <w:b w:val="false"/>
          <w:bCs w:val="false"/>
          <w:u w:val="none"/>
        </w:rPr>
      </w:pPr>
      <w:r>
        <w:rPr>
          <w:b w:val="false"/>
          <w:bCs w:val="false"/>
          <w:u w:val="none"/>
        </w:rPr>
        <w:t>v případě nástupu tohoto dítěte budeme dbát na sluchovou hygienu</w:t>
      </w:r>
    </w:p>
    <w:p>
      <w:pPr>
        <w:pStyle w:val="Normal"/>
        <w:spacing w:before="240" w:after="240"/>
        <w:rPr>
          <w:b w:val="false"/>
          <w:bCs w:val="false"/>
          <w:u w:val="none"/>
        </w:rPr>
      </w:pPr>
      <w:r>
        <w:rPr>
          <w:b w:val="false"/>
          <w:bCs w:val="false"/>
          <w:u w:val="none"/>
        </w:rPr>
        <w:t xml:space="preserve"> </w:t>
      </w:r>
      <w:r>
        <w:rPr>
          <w:b w:val="false"/>
          <w:bCs w:val="false"/>
          <w:u w:val="none"/>
        </w:rPr>
        <w:t>v současné době do MŠ takové dítě nedochází</w:t>
      </w:r>
    </w:p>
    <w:p>
      <w:pPr>
        <w:pStyle w:val="Normal"/>
        <w:spacing w:before="240" w:after="240"/>
        <w:rPr>
          <w:u w:val="single"/>
        </w:rPr>
      </w:pPr>
      <w:r>
        <w:rPr>
          <w:b/>
          <w:bCs/>
          <w:u w:val="single"/>
        </w:rPr>
        <w:t>V oblasti zabezpečení výuky dětí s mentálním postižením: </w:t>
      </w:r>
    </w:p>
    <w:p>
      <w:pPr>
        <w:pStyle w:val="Normal"/>
        <w:rPr/>
      </w:pPr>
      <w:r>
        <w:rPr/>
        <w:t>Je zajištěna přítomnost asistenta. </w:t>
      </w:r>
    </w:p>
    <w:p>
      <w:pPr>
        <w:pStyle w:val="Normal"/>
        <w:rPr/>
      </w:pPr>
      <w:r>
        <w:rPr/>
        <w:t>Je zajištěno osvojení specifických dovedností na zvládnutí sebeobsluhy. </w:t>
      </w:r>
    </w:p>
    <w:p>
      <w:pPr>
        <w:pStyle w:val="Normal"/>
        <w:rPr/>
      </w:pPr>
      <w:r>
        <w:rPr/>
        <w:t>Je vytvářena nabídka individualizovaných aktivit, vycházejících z potřeb daného dítěte</w:t>
      </w:r>
    </w:p>
    <w:p>
      <w:pPr>
        <w:pStyle w:val="Normal"/>
        <w:rPr/>
      </w:pPr>
      <w:r>
        <w:rPr/>
        <w:t>vzdělávání probíhá ve vhodném komunikačním systému</w:t>
      </w:r>
    </w:p>
    <w:p>
      <w:pPr>
        <w:pStyle w:val="Normal"/>
        <w:rPr/>
      </w:pPr>
      <w:r>
        <w:rPr/>
        <w:t>Počet dětí ve třídě je snížen (dle vyhlášky). </w:t>
      </w:r>
    </w:p>
    <w:p>
      <w:pPr>
        <w:pStyle w:val="Normal"/>
        <w:rPr/>
      </w:pPr>
      <w:r>
        <w:rPr/>
        <w:t>Je zajištěn zvýšený bezpečnostní dohled,</w:t>
      </w:r>
    </w:p>
    <w:p>
      <w:pPr>
        <w:pStyle w:val="Normal"/>
        <w:rPr/>
      </w:pPr>
      <w:r>
        <w:rPr/>
        <w:t xml:space="preserve"> </w:t>
      </w:r>
      <w:r>
        <w:rPr/>
        <w:t>je snaha spolupráce s rodinou</w:t>
      </w:r>
    </w:p>
    <w:p>
      <w:pPr>
        <w:pStyle w:val="Normal"/>
        <w:rPr/>
      </w:pPr>
      <w:r>
        <w:rPr/>
      </w:r>
    </w:p>
    <w:p>
      <w:pPr>
        <w:pStyle w:val="Normal"/>
        <w:spacing w:before="240" w:after="240"/>
        <w:rPr>
          <w:u w:val="single"/>
        </w:rPr>
      </w:pPr>
      <w:r>
        <w:rPr>
          <w:b/>
          <w:bCs/>
          <w:u w:val="single"/>
        </w:rPr>
        <w:t>V oblasti zabezpečení výuky dětí s poruchami pozornosti a vnímání (děti s poruchou učení a chování): </w:t>
      </w:r>
    </w:p>
    <w:p>
      <w:pPr>
        <w:pStyle w:val="Normal"/>
        <w:rPr/>
      </w:pPr>
      <w:r>
        <w:rPr/>
        <w:t>Je zajištěn důsledný individuální přístup pedagoga k dítěti. </w:t>
      </w:r>
    </w:p>
    <w:p>
      <w:pPr>
        <w:pStyle w:val="Normal"/>
        <w:rPr/>
      </w:pPr>
      <w:r>
        <w:rPr/>
        <w:t>Je zajištěn zvýšený bezpečnostní dohled. </w:t>
      </w:r>
    </w:p>
    <w:p>
      <w:pPr>
        <w:pStyle w:val="Normal"/>
        <w:rPr/>
      </w:pPr>
      <w:r>
        <w:rPr/>
        <w:t>Jsou využívány speciální didaktické pomůcky zaměřené na cvičení soustředění a pozornosti. </w:t>
      </w:r>
    </w:p>
    <w:p>
      <w:pPr>
        <w:pStyle w:val="Normal"/>
        <w:rPr/>
      </w:pPr>
      <w:r>
        <w:rPr/>
        <w:t>Mateřská škola spolupracuje těsně s rodiči dítěte, popřípadě se SPC. </w:t>
      </w:r>
    </w:p>
    <w:p>
      <w:pPr>
        <w:pStyle w:val="Normal"/>
        <w:rPr/>
      </w:pPr>
      <w:r>
        <w:rPr/>
        <w:t>Podle stupně postižení je zajištěna přítomnost asistenta. </w:t>
      </w:r>
    </w:p>
    <w:p>
      <w:pPr>
        <w:pStyle w:val="Normal"/>
        <w:rPr/>
      </w:pPr>
      <w:r>
        <w:rPr/>
        <w:t>Podle stupně postižení je počet dětí ve třídě snížen. </w:t>
      </w:r>
    </w:p>
    <w:p>
      <w:pPr>
        <w:pStyle w:val="Normal"/>
        <w:spacing w:before="240" w:after="240"/>
        <w:rPr>
          <w:u w:val="single"/>
        </w:rPr>
      </w:pPr>
      <w:r>
        <w:rPr>
          <w:b/>
          <w:bCs/>
          <w:u w:val="single"/>
        </w:rPr>
        <w:t>V oblasti zabezpečení výuky dětí s poruchami řeči: </w:t>
      </w:r>
    </w:p>
    <w:p>
      <w:pPr>
        <w:pStyle w:val="Normal"/>
        <w:spacing w:before="240" w:after="240"/>
        <w:rPr/>
      </w:pPr>
      <w:r>
        <w:rPr/>
        <w:t>V případě zjištění logopedických obtíží u dětí, doporučí učitelka MŠ návštěvu logopeda. </w:t>
      </w:r>
    </w:p>
    <w:p>
      <w:pPr>
        <w:pStyle w:val="Normal"/>
        <w:spacing w:before="240" w:after="240"/>
        <w:rPr/>
      </w:pPr>
      <w:r>
        <w:rPr/>
        <w:t> </w:t>
      </w:r>
      <w:r>
        <w:rPr/>
        <w:t>Ve spolupráci s rodinou je možná náprava pomocí obrázků, cvičení s mluvidly….</w:t>
      </w:r>
    </w:p>
    <w:p>
      <w:pPr>
        <w:pStyle w:val="Normal"/>
        <w:spacing w:before="240" w:after="240"/>
        <w:rPr/>
      </w:pPr>
      <w:r>
        <w:rPr/>
        <w:t>Je vhodné vycházet z doporučujících zpráv  školského poradenského zařízení</w:t>
      </w:r>
    </w:p>
    <w:p>
      <w:pPr>
        <w:pStyle w:val="Normal"/>
        <w:spacing w:before="240" w:after="240"/>
        <w:rPr/>
      </w:pPr>
      <w:r>
        <w:rPr>
          <w:b/>
          <w:u w:val="single"/>
        </w:rPr>
        <w:t xml:space="preserve"> </w:t>
      </w:r>
      <w:r>
        <w:rPr>
          <w:b/>
          <w:u w:val="single"/>
        </w:rPr>
        <w:t>NÁVRHY NA ZLEPŠENÍ PODMÍNEK VDĚLÁVÁNÍ DĚTÍ SE SVP</w:t>
      </w:r>
      <w:r>
        <w:rPr>
          <w:b/>
        </w:rPr>
        <w:t xml:space="preserve">                                                                      </w:t>
      </w:r>
      <w:r>
        <w:rPr/>
        <w:t xml:space="preserve">Třídu pro děti se SVP je potřeba vybavit didaktickými a speciálními pomůckami pro tyto děti.    </w:t>
      </w:r>
    </w:p>
    <w:p>
      <w:pPr>
        <w:pStyle w:val="Normal"/>
        <w:spacing w:before="240" w:after="240"/>
        <w:rPr>
          <w:b/>
        </w:rPr>
      </w:pPr>
      <w:r>
        <w:rPr>
          <w:b/>
        </w:rPr>
      </w:r>
    </w:p>
    <w:p>
      <w:pPr>
        <w:pStyle w:val="Normal"/>
        <w:spacing w:before="240" w:after="240"/>
        <w:rPr>
          <w:b/>
          <w:sz w:val="36"/>
          <w:szCs w:val="36"/>
        </w:rPr>
      </w:pPr>
      <w:r>
        <w:rPr>
          <w:b/>
          <w:sz w:val="36"/>
          <w:szCs w:val="36"/>
        </w:rPr>
        <w:t>3. 9 Podmínky pro vzdělávání dětí dvouletých</w:t>
      </w:r>
    </w:p>
    <w:p>
      <w:pPr>
        <w:pStyle w:val="NormalWeb"/>
        <w:spacing w:before="280" w:after="280"/>
        <w:jc w:val="left"/>
        <w:rPr/>
      </w:pPr>
      <w:r>
        <w:rPr/>
        <w:t>Děti jsou vzdělávány v homogenní třídě ve věkovém složení dětí od 2 do 3 let. Je jim nabízeno adekvátní množství podnětných a bezpečných hraček a pomůcek. Bezpečnost je zajištěna znepřístupněním ohrožujících předmětů ve třídách jsou nastavena dětem srozumitelná pravidla pro používání a ukládání hraček a pomůcek. Prostředí je upraveno tak, aby poskytovalo dostatečný prostor pro volný pohyb a hru dětí, umožňovalo variabilitu v uspořádání v uspořádání prostoru a zabezpečovalo možnost naplnění potřeby průběžného odpočinku. Dětem je umožněno učení nápodobou, situační učení, učení vlastním prožitkem a především hrou, děti si zažívají pravidelný rytmus dne skrze rituály, délka činností respektuje jejich schopnost udržení pozornosti, to vše za přítomnosti laskavého důsledného přístupu personálu. Je zajištěn vyhovující režim dne, který respektuje potřeby dětí (zejména pravidelnost, dostatek času na realizaci činností, úprava času stravování, dostatečný odpočinek). Dítěti je umožněno používání specifických pomůcek pro zajištění pocitu bezpečí a jistoty. Vzdělávací činnosti jsou realizovány v menších skupinách či individuálně ve třídě či při pobytu venku. Ve třídě pracují dvě pedagogické pracovnice, které se časově překrývají, a to v minimálním rozsahu 2,5 hodiny denně . Vhodná je přítomnost chůvy.</w:t>
      </w:r>
    </w:p>
    <w:p>
      <w:pPr>
        <w:pStyle w:val="Normal"/>
        <w:spacing w:before="240" w:after="240"/>
        <w:rPr/>
      </w:pPr>
      <w:r>
        <w:rPr/>
        <w:t>Prioritní u těchto dětí jsou individuální biologické potřeby, následně pak potřeba místa, přiměřenost podnětů, bezpečí a jistoty, pravidel a limitů. Máme možnost umístit ne plně tříleté děti do třídy v MŠ Přístavní. Zde jsou vytvořeny podmínky pro umístění malých dětí.</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Specifika dvouletého dítěte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touha po poznání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poznávání všemi smysly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egocentrismus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neorientuje se v prostoru a čase, žije přítomností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je méně obratné </w:t>
      </w:r>
    </w:p>
    <w:p>
      <w:pPr>
        <w:pStyle w:val="Normal"/>
        <w:pBdr>
          <w:top w:val="double" w:sz="4" w:space="1" w:color="4472C4"/>
          <w:left w:val="double" w:sz="4" w:space="4" w:color="4472C4"/>
          <w:bottom w:val="double" w:sz="4" w:space="1" w:color="4472C4"/>
          <w:right w:val="double" w:sz="4" w:space="4" w:color="4472C4"/>
        </w:pBdr>
        <w:spacing w:before="240" w:after="240"/>
        <w:rPr/>
      </w:pPr>
      <w:r>
        <w:rPr>
          <w:u w:val="single"/>
        </w:rPr>
        <w:t>Podmínky pro vzdělávání dvouletých dětí</w:t>
      </w:r>
      <w:r>
        <w:rPr/>
        <w:t>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prostředí a materiální vybavení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personální zajištění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režim dne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velikost dětské skupiny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délka a forma pobytu dětí v MŠ </w:t>
      </w:r>
    </w:p>
    <w:p>
      <w:pPr>
        <w:pStyle w:val="Normal"/>
        <w:pBdr>
          <w:top w:val="double" w:sz="4" w:space="1" w:color="4472C4"/>
          <w:left w:val="double" w:sz="4" w:space="4" w:color="4472C4"/>
          <w:bottom w:val="double" w:sz="4" w:space="1" w:color="4472C4"/>
          <w:right w:val="double" w:sz="4" w:space="4" w:color="4472C4"/>
        </w:pBdr>
        <w:spacing w:before="240" w:after="240"/>
        <w:rPr/>
      </w:pPr>
      <w:r>
        <w:rPr/>
        <w:t xml:space="preserve">                                      </w:t>
      </w:r>
      <w:r>
        <w:rPr/>
        <w:t>- organizace a zajištění režimových činností, vytváření základních návyků </w:t>
      </w:r>
    </w:p>
    <w:p>
      <w:pPr>
        <w:pStyle w:val="Normal"/>
        <w:spacing w:before="240" w:after="240"/>
        <w:rPr/>
      </w:pPr>
      <w:r>
        <w:rPr/>
        <w:t>Cíle vzdělávání dvouletých dětí </w:t>
      </w:r>
    </w:p>
    <w:p>
      <w:pPr>
        <w:pStyle w:val="Normal"/>
        <w:rPr/>
      </w:pPr>
      <w:r>
        <w:rPr/>
        <w:t>-  vytvoření společných rituálů  - vlastní jisté místo (bezpečí, jistota), stejné začátky činností, rituální říkadla, písně, pravidelnost, rytmus, rým, hra,  mimika, posturika </w:t>
      </w:r>
    </w:p>
    <w:p>
      <w:pPr>
        <w:pStyle w:val="Normal"/>
        <w:rPr/>
      </w:pPr>
      <w:r>
        <w:rPr/>
        <w:t>-    vytvoření pravidelného režimu dne - hra, jídlo, oblékání, pobyt venku, aktivita, odpočinek </w:t>
      </w:r>
    </w:p>
    <w:p>
      <w:pPr>
        <w:pStyle w:val="Normal"/>
        <w:rPr/>
      </w:pPr>
      <w:r>
        <w:rPr/>
        <w:t>- vytvoření základních návyků - motivace, každodenní opakování, laskavá důslednost, sebeobsluha, hygiena, jídlo, hra (volná, společná, kruhová,     tréninková), návyky spojené s říkadly a popěvky </w:t>
      </w:r>
    </w:p>
    <w:p>
      <w:pPr>
        <w:pStyle w:val="Normal"/>
        <w:rPr/>
      </w:pPr>
      <w:r>
        <w:rPr/>
        <w:t>-  postupné vytvoření pravidel soužití - jednoduchost, vizualizace, společné rituály, rytmické hříčky, opakování, příklad, nápodoba</w:t>
      </w:r>
    </w:p>
    <w:p>
      <w:pPr>
        <w:pStyle w:val="Normal"/>
        <w:rPr/>
      </w:pPr>
      <w:r>
        <w:rPr/>
        <w:t>-  vytvoření velkého prostoru pro volnou hru - jednoduchost, přirozenost, od známého k neznámému, oživování předmětů a hraček, smyslové poznávání, zkoumání a experimentování, prostor pro opakování </w:t>
      </w:r>
    </w:p>
    <w:p>
      <w:pPr>
        <w:pStyle w:val="Normal"/>
        <w:rPr/>
      </w:pPr>
      <w:r>
        <w:rPr/>
        <w:t>-  vytvoření prostřednictvím partnerské, laskavé komunikace učitelky s dětmi, s laskavou důsledností naplňovat uvedené cíle - osobní a profesní      předpoklady, zkušenosti, laskavost, dotek, trpělivost, fyzický kontakt, laskavá komunikace verbální i neverbální, komunikace doprovázená hrou s  předmětem, hračkou, loutkou, maňáskem </w:t>
      </w:r>
    </w:p>
    <w:p>
      <w:pPr>
        <w:pStyle w:val="Normal"/>
        <w:rPr/>
      </w:pPr>
      <w:r>
        <w:rPr/>
        <w:t>-  vytvoření úzké spolupráce s rodinou každého dítěte - každodenní komunikace prioritně s maminkou, volba adaptačních programů pro jednotlivé    děti, podmínky MŠ pro přijímání dvouletých dětí, zaměření na délku pobytu dětí v MŚ, hygienu, včasné vyzvedávání dětí z MŠ.</w:t>
      </w:r>
    </w:p>
    <w:p>
      <w:pPr>
        <w:pStyle w:val="Normal"/>
        <w:spacing w:before="240" w:after="240"/>
        <w:rPr>
          <w:b/>
        </w:rPr>
      </w:pPr>
      <w:r>
        <w:rPr>
          <w:b/>
          <w:u w:val="single"/>
        </w:rPr>
        <w:t>NÁVRHY NA ZLEPŠENÍ PODMÍNEK VZDĚLÁVÁNÍ DVOULETÝCH DĚTÍ </w:t>
      </w:r>
      <w:r>
        <w:rPr>
          <w:b/>
        </w:rPr>
        <w:t xml:space="preserve">                                                     </w:t>
      </w:r>
    </w:p>
    <w:p>
      <w:pPr>
        <w:pStyle w:val="Normal"/>
        <w:spacing w:before="240" w:after="240"/>
        <w:rPr/>
      </w:pPr>
      <w:r>
        <w:rPr/>
        <w:t>V oblasti hygienické o dostatek vlhčených ubrousků, igelitových sáčků, papírových utěrek, kapesníků a ubrousků. Pro pobyt venku – tříkolečkové koloběžky, malá odstrkovadla.</w:t>
      </w:r>
    </w:p>
    <w:p>
      <w:pPr>
        <w:pStyle w:val="Normal"/>
        <w:spacing w:before="240" w:after="240"/>
        <w:rPr/>
      </w:pPr>
      <w:r>
        <w:rPr/>
      </w:r>
    </w:p>
    <w:p>
      <w:pPr>
        <w:pStyle w:val="Heading2"/>
        <w:numPr>
          <w:ilvl w:val="0"/>
          <w:numId w:val="0"/>
        </w:numPr>
        <w:spacing w:before="299" w:after="299"/>
        <w:ind w:hanging="578" w:left="429"/>
        <w:rPr/>
      </w:pPr>
      <w:r>
        <w:rPr/>
        <w:t xml:space="preserve">3.10 </w:t>
      </w:r>
      <w:bookmarkStart w:id="17" w:name="_Toc256000020"/>
      <w:r>
        <w:rPr/>
        <w:t>Podmínky pro vzdělávání dětí mimořádně nadaných</w:t>
      </w:r>
      <w:bookmarkEnd w:id="17"/>
      <w:r>
        <w:rPr/>
        <w:t> </w:t>
      </w:r>
    </w:p>
    <w:p>
      <w:pPr>
        <w:pStyle w:val="Normal"/>
        <w:rPr/>
      </w:pPr>
      <w:r>
        <w:rPr/>
        <w:t>Při vzdělávání dětí mimořádně nadaných se spolupracuje školskými poradenskými zařízeními. </w:t>
      </w:r>
    </w:p>
    <w:p>
      <w:pPr>
        <w:pStyle w:val="Normal"/>
        <w:rPr/>
      </w:pPr>
      <w:r>
        <w:rPr/>
        <w:t>Učitelka zadává specifické úkoly dítěti. MŠ zajišťuje didaktické pomůcky. Zajišťuje doplnění a prohloubení vzdělávací nabídky či vytvoření individuálního plánu.</w:t>
      </w:r>
    </w:p>
    <w:p>
      <w:pPr>
        <w:pStyle w:val="Normal"/>
        <w:rPr/>
      </w:pPr>
      <w:r>
        <w:rPr/>
        <w:t>Nabízí aktivity podle zájmu a mimořádných schopností či mimořádného nadání dítěte.   </w:t>
      </w:r>
    </w:p>
    <w:p>
      <w:pPr>
        <w:pStyle w:val="Normal"/>
        <w:spacing w:before="240" w:after="240"/>
        <w:rPr/>
      </w:pPr>
      <w:r>
        <w:rPr>
          <w:b/>
          <w:bCs/>
        </w:rPr>
        <w:t>Vzdělávání dětí nadaných: </w:t>
      </w:r>
    </w:p>
    <w:p>
      <w:pPr>
        <w:pStyle w:val="Normal"/>
        <w:spacing w:before="240" w:after="240"/>
        <w:rPr/>
      </w:pPr>
      <w:r>
        <w:rPr/>
        <w:t>Mateřská škola je schopna vytvářet ve svém školním vzdělávacím programu a při jeho realizaci podmínky k co největšímu využití potenciálu každého dítěte s ohledem na jeho individuální možnosti. To platí v plné míře i pro vzdělávání dětí nadaných. Např. v oblasti věcného prostředí, životosprávy dětí, psychosociálního klimatu, organizace vzdělávání, personálního a pedagogického zajištění, spolupráce mateřské školy s rodinou apod.   Vzdělávání dětí probíhá takovým způsobem, aby byl stimulován rozvoj jejich potenciálu včetně různých druhů nadání a aby se tato nadání mohla ve škole projevit a pokud možno i uplatnit a dále rozvíjet. </w:t>
      </w:r>
    </w:p>
    <w:p>
      <w:pPr>
        <w:pStyle w:val="Normal"/>
        <w:spacing w:before="240" w:after="240"/>
        <w:rPr/>
      </w:pPr>
      <w:r>
        <w:rPr/>
        <w:t>Mateřská škola je povinna zajistit realizaci všech stanovených podpůrných opatření pro podporu nadání podle individuálních vzdělávacích potřeb dětí v rozsahu prvního až čtvrtého stupně podpory </w:t>
      </w:r>
    </w:p>
    <w:p>
      <w:pPr>
        <w:pStyle w:val="Normal"/>
        <w:widowControl/>
        <w:suppressAutoHyphens w:val="true"/>
        <w:bidi w:val="0"/>
        <w:spacing w:lineRule="auto" w:line="312" w:before="240" w:after="240"/>
        <w:ind w:hanging="454" w:left="-454" w:right="0"/>
        <w:jc w:val="both"/>
        <w:rPr/>
      </w:pPr>
      <w:r>
        <w:rPr/>
        <w:t xml:space="preserve">                  </w:t>
      </w:r>
      <w:r>
        <w:rPr/>
        <w:t xml:space="preserve">V předškolním věku dítě prochází obdobím nerovnoměrného a skokového vývoje, mnohdy je        </w:t>
        <w:tab/>
        <w:t xml:space="preserve">těžké odlišit při identifikaci nadání dítěte od akcelerovaného vývoje v určité oblasti. Dítě, které </w:t>
        <w:tab/>
        <w:t>vykazuje známky nadání, musí být dále podporováno.  </w:t>
      </w:r>
    </w:p>
    <w:p>
      <w:pPr>
        <w:pStyle w:val="Normal"/>
        <w:widowControl/>
        <w:suppressAutoHyphens w:val="true"/>
        <w:bidi w:val="0"/>
        <w:spacing w:lineRule="auto" w:line="312" w:before="240" w:after="240"/>
        <w:ind w:hanging="454" w:left="-454" w:right="0"/>
        <w:jc w:val="both"/>
        <w:rPr/>
      </w:pPr>
      <w:r>
        <w:rPr/>
      </w:r>
    </w:p>
    <w:p>
      <w:pPr>
        <w:pStyle w:val="Normal"/>
        <w:bidi w:val="0"/>
        <w:jc w:val="left"/>
        <w:rPr>
          <w:b/>
          <w:bCs/>
          <w:sz w:val="28"/>
          <w:szCs w:val="28"/>
        </w:rPr>
      </w:pPr>
      <w:r>
        <w:rPr>
          <w:b/>
          <w:bCs/>
          <w:sz w:val="28"/>
          <w:szCs w:val="28"/>
        </w:rPr>
        <w:t xml:space="preserve">3.11 </w:t>
      </w:r>
      <w:r>
        <w:rPr>
          <w:b/>
          <w:bCs/>
          <w:sz w:val="30"/>
          <w:szCs w:val="30"/>
        </w:rPr>
        <w:t xml:space="preserve"> Jazyková příprava dětí s nedostatečnou znalostí českého jazyka</w:t>
      </w:r>
    </w:p>
    <w:p>
      <w:pPr>
        <w:pStyle w:val="Normal"/>
        <w:bidi w:val="0"/>
        <w:jc w:val="left"/>
        <w:rPr>
          <w:b/>
          <w:bCs/>
          <w:sz w:val="28"/>
          <w:szCs w:val="28"/>
        </w:rPr>
      </w:pPr>
      <w:r>
        <w:rPr>
          <w:b/>
          <w:bCs/>
          <w:sz w:val="28"/>
          <w:szCs w:val="28"/>
        </w:rPr>
      </w:r>
    </w:p>
    <w:p>
      <w:pPr>
        <w:pStyle w:val="Normal"/>
        <w:bidi w:val="0"/>
        <w:jc w:val="left"/>
        <w:rPr>
          <w:b/>
          <w:bCs/>
          <w:sz w:val="28"/>
          <w:szCs w:val="28"/>
        </w:rPr>
      </w:pPr>
      <w:r>
        <w:rPr>
          <w:b/>
          <w:bCs/>
          <w:sz w:val="28"/>
          <w:szCs w:val="28"/>
        </w:rPr>
        <w:t xml:space="preserve"> </w:t>
      </w:r>
      <w:r>
        <w:rPr>
          <w:b w:val="false"/>
          <w:bCs/>
          <w:strike w:val="false"/>
          <w:dstrike w:val="false"/>
          <w:sz w:val="24"/>
          <w:szCs w:val="24"/>
          <w:u w:val="none"/>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w:t>
      </w:r>
    </w:p>
    <w:p>
      <w:pPr>
        <w:pStyle w:val="Normal"/>
        <w:bidi w:val="0"/>
        <w:jc w:val="left"/>
        <w:rPr>
          <w:sz w:val="24"/>
          <w:szCs w:val="24"/>
        </w:rPr>
      </w:pPr>
      <w:r>
        <w:rPr>
          <w:b w:val="false"/>
          <w:bCs/>
          <w:strike w:val="false"/>
          <w:dstrike w:val="false"/>
          <w:sz w:val="24"/>
          <w:szCs w:val="24"/>
          <w:u w:val="none"/>
        </w:rPr>
        <w:t xml:space="preserve">Při práci s celou třídou je třeba mít na vědomí,  </w:t>
      </w:r>
      <w:r>
        <w:rPr>
          <w:b w:val="false"/>
          <w:bCs w:val="false"/>
          <w:sz w:val="24"/>
          <w:szCs w:val="24"/>
        </w:rPr>
        <w:t xml:space="preserve">že se v ní nacházejí i děti, které se český jazyk učí jako druhý jazyk, uzpůsobit tomu didaktické postupy a děti cíleně podporovat v osvojování českého jazyka. </w:t>
      </w:r>
      <w:r>
        <w:rPr>
          <w:b w:val="false"/>
          <w:bCs w:val="false"/>
          <w:strike w:val="false"/>
          <w:dstrike w:val="false"/>
          <w:sz w:val="24"/>
          <w:szCs w:val="24"/>
          <w:u w:val="none"/>
        </w:rPr>
        <w:t xml:space="preserve">Mateřské školy poskytují dětem s nedostatečnou znalostí českého jazyka jazykovou přípravu pro zajištění plynulého přechodu do základního vzdělávání. </w:t>
      </w:r>
    </w:p>
    <w:p>
      <w:pPr>
        <w:pStyle w:val="Normal"/>
        <w:bidi w:val="0"/>
        <w:jc w:val="left"/>
        <w:rPr>
          <w:b w:val="false"/>
          <w:bCs w:val="false"/>
          <w:sz w:val="24"/>
          <w:szCs w:val="24"/>
        </w:rPr>
      </w:pPr>
      <w:r>
        <w:rPr>
          <w:b w:val="false"/>
          <w:bCs w:val="false"/>
          <w:strike w:val="false"/>
          <w:dstrike w:val="false"/>
          <w:sz w:val="24"/>
          <w:szCs w:val="24"/>
          <w:u w:val="none"/>
        </w:rPr>
        <w:t xml:space="preserve">Zvláštní právní úprava platí pro mateřské školy, kde jsou alespoň </w:t>
      </w:r>
      <w:r>
        <w:rPr>
          <w:b w:val="false"/>
          <w:bCs w:val="false"/>
          <w:strike w:val="false"/>
          <w:dstrike w:val="false"/>
          <w:color w:val="C254D2"/>
          <w:sz w:val="24"/>
          <w:szCs w:val="24"/>
          <w:u w:val="none"/>
        </w:rPr>
        <w:t>4 cizinci v povinném předškolním vzdělávání v rámci jednoho místa poskytovaného</w:t>
      </w:r>
      <w:r>
        <w:rPr>
          <w:b w:val="false"/>
          <w:bCs w:val="false"/>
          <w:strike w:val="false"/>
          <w:dstrike w:val="false"/>
          <w:sz w:val="24"/>
          <w:szCs w:val="24"/>
          <w:u w:val="none"/>
        </w:rPr>
        <w:t xml:space="preserve"> </w:t>
      </w:r>
      <w:r>
        <w:rPr>
          <w:b w:val="false"/>
          <w:bCs w:val="false"/>
          <w:strike w:val="false"/>
          <w:dstrike w:val="false"/>
          <w:color w:val="E040FB"/>
          <w:sz w:val="24"/>
          <w:szCs w:val="24"/>
          <w:u w:val="none"/>
        </w:rPr>
        <w:t xml:space="preserve">vzdělávání </w:t>
      </w:r>
      <w:r>
        <w:rPr>
          <w:b w:val="false"/>
          <w:bCs w:val="false"/>
          <w:strike w:val="false"/>
          <w:dstrike w:val="false"/>
          <w:sz w:val="24"/>
          <w:szCs w:val="24"/>
          <w:u w:val="none"/>
        </w:rPr>
        <w:t xml:space="preserve">(v případě lesní mateřské školy v jednotlivém území, kde zejména probíhá pedagogických program a kde má škola zázemí). </w:t>
      </w:r>
    </w:p>
    <w:p>
      <w:pPr>
        <w:pStyle w:val="Normal"/>
        <w:bidi w:val="0"/>
        <w:jc w:val="left"/>
        <w:rPr>
          <w:b w:val="false"/>
          <w:bCs w:val="false"/>
          <w:sz w:val="22"/>
          <w:szCs w:val="22"/>
        </w:rPr>
      </w:pPr>
      <w:r>
        <w:rPr>
          <w:b w:val="false"/>
          <w:bCs w:val="false"/>
          <w:strike w:val="false"/>
          <w:dstrike w:val="false"/>
          <w:sz w:val="22"/>
          <w:szCs w:val="22"/>
          <w:u w:val="none"/>
        </w:rPr>
        <w:t xml:space="preserve">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měly mít takové jazykové a sociokulturní kompetence v českém jazyce, které jim umožní se zapojit do výuky a dosáhnout školního úspěchu.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 </w:t>
      </w:r>
    </w:p>
    <w:p>
      <w:pPr>
        <w:pStyle w:val="Normal"/>
        <w:bidi w:val="0"/>
        <w:jc w:val="left"/>
        <w:rPr>
          <w:strike w:val="false"/>
          <w:dstrike w:val="false"/>
          <w:u w:val="none"/>
        </w:rPr>
      </w:pPr>
      <w:r>
        <w:rPr>
          <w:strike w:val="false"/>
          <w:dstrike w:val="false"/>
          <w:u w:val="none"/>
        </w:rPr>
      </w:r>
    </w:p>
    <w:p>
      <w:pPr>
        <w:pStyle w:val="Normal"/>
        <w:bidi w:val="0"/>
        <w:jc w:val="left"/>
        <w:rPr>
          <w:sz w:val="22"/>
          <w:szCs w:val="22"/>
        </w:rPr>
      </w:pPr>
      <w:r>
        <w:rPr>
          <w:b/>
          <w:bCs/>
          <w:strike w:val="false"/>
          <w:dstrike w:val="false"/>
          <w:sz w:val="22"/>
          <w:szCs w:val="22"/>
          <w:u w:val="none"/>
        </w:rPr>
        <w:t>Čl. 2 Škola uvede svůj školní vzdělávací program do souladu s Rámcovým vzdělávacím programem pro předškolní vzdělávání, ve znění tohoto opatření, ke dni 1. září 2021.</w:t>
      </w:r>
    </w:p>
    <w:p>
      <w:pPr>
        <w:pStyle w:val="Normal"/>
        <w:bidi w:val="0"/>
        <w:jc w:val="left"/>
        <w:rPr>
          <w:strike w:val="false"/>
          <w:dstrike w:val="false"/>
          <w:sz w:val="22"/>
          <w:szCs w:val="22"/>
          <w:u w:val="none"/>
        </w:rPr>
      </w:pPr>
      <w:r>
        <w:rPr>
          <w:strike w:val="false"/>
          <w:dstrike w:val="false"/>
          <w:sz w:val="22"/>
          <w:szCs w:val="22"/>
          <w:u w:val="none"/>
        </w:rPr>
      </w:r>
    </w:p>
    <w:p>
      <w:pPr>
        <w:pStyle w:val="Normal"/>
        <w:bidi w:val="0"/>
        <w:jc w:val="left"/>
        <w:rPr>
          <w:sz w:val="22"/>
          <w:szCs w:val="22"/>
        </w:rPr>
      </w:pPr>
      <w:r>
        <w:rPr>
          <w:b/>
          <w:bCs/>
          <w:sz w:val="22"/>
          <w:szCs w:val="22"/>
        </w:rPr>
        <w:t xml:space="preserve"> </w:t>
      </w:r>
      <w:r>
        <w:rPr>
          <w:b/>
          <w:bCs/>
          <w:sz w:val="22"/>
          <w:szCs w:val="22"/>
        </w:rPr>
        <w:t xml:space="preserve">Čl. 3 Toto opatření nabývá účinnosti dnem vydání. Robert Plaga ministr školství, </w:t>
      </w:r>
    </w:p>
    <w:p>
      <w:pPr>
        <w:pStyle w:val="Normal"/>
        <w:bidi w:val="0"/>
        <w:jc w:val="left"/>
        <w:rPr>
          <w:strike w:val="false"/>
          <w:dstrike w:val="false"/>
          <w:u w:val="none"/>
        </w:rPr>
      </w:pPr>
      <w:r>
        <w:rPr>
          <w:strike w:val="false"/>
          <w:dstrike w:val="false"/>
          <w:u w:val="none"/>
        </w:rPr>
      </w:r>
    </w:p>
    <w:p>
      <w:pPr>
        <w:pStyle w:val="Heading1"/>
        <w:numPr>
          <w:ilvl w:val="0"/>
          <w:numId w:val="2"/>
        </w:numPr>
        <w:spacing w:before="322" w:after="322"/>
        <w:ind w:hanging="431" w:left="431"/>
        <w:rPr/>
      </w:pPr>
      <w:bookmarkStart w:id="18" w:name="_Toc256000022"/>
      <w:r>
        <w:rPr/>
        <w:t>Organizace vzdělávání</w:t>
      </w:r>
      <w:bookmarkEnd w:id="18"/>
      <w:r>
        <w:rPr/>
        <w:t xml:space="preserve"> MŠ </w:t>
      </w:r>
    </w:p>
    <w:p>
      <w:pPr>
        <w:pStyle w:val="Normal"/>
        <w:suppressAutoHyphens w:val="true"/>
        <w:spacing w:lineRule="auto" w:line="240"/>
        <w:jc w:val="left"/>
        <w:rPr>
          <w:rFonts w:ascii="Calibri" w:hAnsi="Calibri" w:cs="Calibri"/>
          <w:bCs/>
          <w:color w:val="auto"/>
          <w:szCs w:val="22"/>
        </w:rPr>
      </w:pPr>
      <w:r>
        <w:rPr>
          <w:rFonts w:cs="Calibri"/>
          <w:bCs/>
          <w:color w:val="auto"/>
          <w:szCs w:val="22"/>
        </w:rPr>
        <w:t>Ke vzdělávání přijímáme děti od dvou do zpravidla šesti let</w:t>
      </w:r>
    </w:p>
    <w:p>
      <w:pPr>
        <w:pStyle w:val="Normal"/>
        <w:suppressAutoHyphens w:val="true"/>
        <w:spacing w:lineRule="auto" w:line="240"/>
        <w:jc w:val="left"/>
        <w:rPr>
          <w:rFonts w:ascii="Calibri" w:hAnsi="Calibri" w:cs="Calibri"/>
          <w:bCs/>
          <w:color w:val="auto"/>
          <w:szCs w:val="22"/>
        </w:rPr>
      </w:pPr>
      <w:r>
        <w:rPr>
          <w:rFonts w:cs="Calibri"/>
          <w:bCs/>
          <w:color w:val="auto"/>
          <w:szCs w:val="22"/>
        </w:rPr>
        <w:t>Podmínky pro přijetí</w:t>
      </w:r>
    </w:p>
    <w:p>
      <w:pPr>
        <w:pStyle w:val="Normal"/>
        <w:numPr>
          <w:ilvl w:val="0"/>
          <w:numId w:val="12"/>
        </w:numPr>
        <w:suppressAutoHyphens w:val="true"/>
        <w:spacing w:lineRule="auto" w:line="240"/>
        <w:jc w:val="left"/>
        <w:rPr>
          <w:rFonts w:ascii="Calibri" w:hAnsi="Calibri" w:cs="Calibri"/>
          <w:bCs/>
          <w:color w:val="auto"/>
          <w:szCs w:val="22"/>
        </w:rPr>
      </w:pPr>
      <w:r>
        <w:rPr>
          <w:rFonts w:cs="Calibri"/>
          <w:color w:val="auto"/>
          <w:szCs w:val="22"/>
        </w:rPr>
        <w:t xml:space="preserve">Přijímací řízení do MŠ Stříbro, p. o.  pro školní rok 2023/ 2024 je určeno dětem předškolního věku </w:t>
      </w:r>
      <w:r>
        <w:rPr>
          <w:rFonts w:cs="Calibri"/>
          <w:bCs/>
          <w:color w:val="auto"/>
          <w:szCs w:val="22"/>
        </w:rPr>
        <w:t>od 3 zpravidla do 6 let věku, nejdříve však od 2 let.</w:t>
      </w:r>
    </w:p>
    <w:p>
      <w:pPr>
        <w:pStyle w:val="Normal"/>
        <w:numPr>
          <w:ilvl w:val="0"/>
          <w:numId w:val="12"/>
        </w:numPr>
        <w:suppressAutoHyphens w:val="true"/>
        <w:spacing w:lineRule="auto" w:line="240"/>
        <w:jc w:val="left"/>
        <w:rPr>
          <w:rFonts w:ascii="Calibri" w:hAnsi="Calibri" w:cs="Calibri"/>
          <w:bCs/>
          <w:color w:val="auto"/>
          <w:szCs w:val="22"/>
        </w:rPr>
      </w:pPr>
      <w:r>
        <w:rPr>
          <w:rFonts w:cs="Calibri"/>
          <w:bCs/>
          <w:color w:val="auto"/>
          <w:szCs w:val="22"/>
        </w:rPr>
        <w:t>Od počátku školního roku, který následuje po dni, kdy dítě dosáhne 5 let věku, je předškolní vzdělávání povinné.</w:t>
      </w:r>
    </w:p>
    <w:p>
      <w:pPr>
        <w:pStyle w:val="Normal"/>
        <w:numPr>
          <w:ilvl w:val="0"/>
          <w:numId w:val="12"/>
        </w:numPr>
        <w:suppressAutoHyphens w:val="true"/>
        <w:spacing w:lineRule="auto" w:line="240"/>
        <w:jc w:val="left"/>
        <w:rPr>
          <w:rFonts w:ascii="Calibri" w:hAnsi="Calibri" w:cs="Calibri"/>
          <w:color w:val="auto"/>
          <w:szCs w:val="22"/>
        </w:rPr>
      </w:pPr>
      <w:r>
        <w:rPr>
          <w:rFonts w:cs="Calibri"/>
          <w:bCs/>
          <w:color w:val="auto"/>
          <w:szCs w:val="22"/>
        </w:rPr>
        <w:t xml:space="preserve">Je možné předškolní dítě individuálně vzdělávat doma §34b školského zákona - nutno nahlásit 3 měsíce předem, tzn. do 30. 6. </w:t>
      </w:r>
      <w:r>
        <w:rPr>
          <w:rFonts w:eastAsia="" w:cs="Calibri"/>
          <w:bCs/>
          <w:color w:val="auto"/>
          <w:sz w:val="22"/>
          <w:szCs w:val="22"/>
        </w:rPr>
        <w:t xml:space="preserve"> daného roku</w:t>
      </w:r>
    </w:p>
    <w:p>
      <w:pPr>
        <w:pStyle w:val="Normal"/>
        <w:numPr>
          <w:ilvl w:val="0"/>
          <w:numId w:val="12"/>
        </w:numPr>
        <w:suppressAutoHyphens w:val="true"/>
        <w:spacing w:lineRule="auto" w:line="240"/>
        <w:jc w:val="left"/>
        <w:rPr>
          <w:rFonts w:ascii="Calibri" w:hAnsi="Calibri" w:cs="Calibri"/>
          <w:color w:val="auto"/>
          <w:szCs w:val="22"/>
        </w:rPr>
      </w:pPr>
      <w:r>
        <w:rPr>
          <w:rFonts w:cs="Calibri"/>
          <w:color w:val="auto"/>
          <w:szCs w:val="22"/>
        </w:rPr>
        <w:t>Podmínkou je přiměřená připravenost dětí na vstup do MŠ</w:t>
      </w:r>
    </w:p>
    <w:p>
      <w:pPr>
        <w:pStyle w:val="Normal"/>
        <w:numPr>
          <w:ilvl w:val="0"/>
          <w:numId w:val="12"/>
        </w:numPr>
        <w:suppressAutoHyphens w:val="true"/>
        <w:spacing w:lineRule="auto" w:line="240"/>
        <w:jc w:val="left"/>
        <w:rPr>
          <w:rFonts w:ascii="Calibri" w:hAnsi="Calibri" w:cs="Calibri"/>
          <w:bCs/>
          <w:color w:val="auto"/>
          <w:szCs w:val="22"/>
        </w:rPr>
      </w:pPr>
      <w:r>
        <w:rPr>
          <w:rFonts w:cs="Calibri"/>
          <w:color w:val="auto"/>
          <w:szCs w:val="22"/>
        </w:rPr>
        <w:t xml:space="preserve">Žádost společně s evidenčním listem a přihláškou ke stravování, řádně vyplněné ve všech kolonkách, podepsané oběma zákonnými zástupci  je nutné odevzdat zpět do mateřské školy: </w:t>
      </w:r>
      <w:r>
        <w:rPr>
          <w:rFonts w:cs="Calibri"/>
          <w:bCs/>
          <w:color w:val="auto"/>
          <w:szCs w:val="22"/>
        </w:rPr>
        <w:t xml:space="preserve">MŠ Stříbro, p. o. Soběslavova 1003 do 1 týdne od zápisu do MŠ          </w:t>
      </w:r>
    </w:p>
    <w:p>
      <w:pPr>
        <w:pStyle w:val="Normal"/>
        <w:numPr>
          <w:ilvl w:val="0"/>
          <w:numId w:val="12"/>
        </w:numPr>
        <w:suppressAutoHyphens w:val="true"/>
        <w:spacing w:lineRule="auto" w:line="240"/>
        <w:jc w:val="left"/>
        <w:rPr>
          <w:rFonts w:ascii="Calibri" w:hAnsi="Calibri" w:cs="Calibri"/>
          <w:color w:val="auto"/>
          <w:szCs w:val="22"/>
        </w:rPr>
      </w:pPr>
      <w:r>
        <w:rPr>
          <w:rFonts w:cs="Calibri"/>
          <w:bCs/>
          <w:color w:val="auto"/>
          <w:szCs w:val="22"/>
        </w:rPr>
        <w:t xml:space="preserve">V případě nedostatku volných míst v MŠ ředitelka individuálně posoudí sociální potřebnost zařadit dítě do MŠ.   </w:t>
      </w:r>
    </w:p>
    <w:p>
      <w:pPr>
        <w:pStyle w:val="Normal"/>
        <w:numPr>
          <w:ilvl w:val="0"/>
          <w:numId w:val="12"/>
        </w:numPr>
        <w:suppressAutoHyphens w:val="true"/>
        <w:spacing w:lineRule="auto" w:line="240"/>
        <w:jc w:val="left"/>
        <w:rPr>
          <w:szCs w:val="22"/>
        </w:rPr>
      </w:pPr>
      <w:r>
        <w:rPr>
          <w:rFonts w:cs="Calibri"/>
          <w:color w:val="auto"/>
          <w:szCs w:val="22"/>
        </w:rPr>
        <w:t>Čas odevzdání žádosti není rozhodující pro určení pořadí při přijímacím</w:t>
      </w:r>
      <w:r>
        <w:rPr>
          <w:rFonts w:cs="Calibri"/>
          <w:szCs w:val="22"/>
        </w:rPr>
        <w:t xml:space="preserve"> řízení.</w:t>
      </w:r>
    </w:p>
    <w:p>
      <w:pPr>
        <w:pStyle w:val="Normal"/>
        <w:rPr/>
      </w:pPr>
      <w:r>
        <w:rPr/>
      </w:r>
    </w:p>
    <w:p>
      <w:pPr>
        <w:pStyle w:val="Normal"/>
        <w:rPr/>
      </w:pPr>
      <w:r>
        <w:rPr/>
        <w:t>Kritéria pro přijetí</w:t>
      </w:r>
    </w:p>
    <w:p>
      <w:pPr>
        <w:pStyle w:val="Normal"/>
        <w:numPr>
          <w:ilvl w:val="0"/>
          <w:numId w:val="11"/>
        </w:numPr>
        <w:suppressAutoHyphens w:val="true"/>
        <w:spacing w:lineRule="auto" w:line="240"/>
        <w:rPr>
          <w:rFonts w:ascii="Calibri" w:hAnsi="Calibri" w:cs="Calibri"/>
          <w:color w:val="auto"/>
          <w:szCs w:val="22"/>
        </w:rPr>
      </w:pPr>
      <w:r>
        <w:rPr>
          <w:rFonts w:cs="Calibri"/>
          <w:szCs w:val="22"/>
        </w:rPr>
        <w:t>přednostní přijímání dětí, které před začátkem školního roku dosáhly věku</w:t>
      </w:r>
      <w:r>
        <w:rPr>
          <w:rFonts w:cs="Calibri"/>
          <w:color w:val="00CCFF"/>
          <w:szCs w:val="22"/>
        </w:rPr>
        <w:t xml:space="preserve"> </w:t>
      </w:r>
      <w:r>
        <w:rPr>
          <w:rFonts w:cs="Calibri"/>
          <w:color w:val="1F4E79"/>
          <w:szCs w:val="22"/>
        </w:rPr>
        <w:t>5 let,</w:t>
      </w:r>
      <w:r>
        <w:rPr>
          <w:rFonts w:cs="Calibri"/>
          <w:szCs w:val="22"/>
        </w:rPr>
        <w:t xml:space="preserve"> pokud mají místo </w:t>
      </w:r>
      <w:r>
        <w:rPr>
          <w:rFonts w:cs="Calibri"/>
          <w:color w:val="auto"/>
          <w:szCs w:val="22"/>
        </w:rPr>
        <w:t>trvalého  pobytu ve Stříbře nebo cizinci s místem pobytu ve školském  obvodu</w:t>
      </w:r>
    </w:p>
    <w:p>
      <w:pPr>
        <w:pStyle w:val="Normal"/>
        <w:numPr>
          <w:ilvl w:val="0"/>
          <w:numId w:val="11"/>
        </w:numPr>
        <w:suppressAutoHyphens w:val="true"/>
        <w:spacing w:lineRule="auto" w:line="240"/>
        <w:rPr>
          <w:rFonts w:ascii="Calibri" w:hAnsi="Calibri" w:cs="Calibri"/>
          <w:color w:val="auto"/>
          <w:szCs w:val="22"/>
        </w:rPr>
      </w:pPr>
      <w:r>
        <w:rPr>
          <w:rFonts w:cs="Calibri"/>
          <w:color w:val="auto"/>
          <w:szCs w:val="22"/>
        </w:rPr>
        <w:t>přednostní přijímání dětí, které před začátkem školního roku dosáhly věku 4 roků, pokud mají místo trvalého  pobytu ve Stříbře nebo cizinci s místem pobytu ve školském  obvodu</w:t>
      </w:r>
    </w:p>
    <w:p>
      <w:pPr>
        <w:pStyle w:val="Normal"/>
        <w:numPr>
          <w:ilvl w:val="0"/>
          <w:numId w:val="11"/>
        </w:numPr>
        <w:suppressAutoHyphens w:val="true"/>
        <w:spacing w:lineRule="auto" w:line="240"/>
        <w:rPr>
          <w:rFonts w:ascii="Calibri" w:hAnsi="Calibri" w:cs="Calibri"/>
          <w:color w:val="auto"/>
          <w:szCs w:val="22"/>
        </w:rPr>
      </w:pPr>
      <w:r>
        <w:rPr>
          <w:rFonts w:cs="Calibri"/>
          <w:color w:val="auto"/>
          <w:szCs w:val="22"/>
        </w:rPr>
        <w:t>přednostní přijímání dětí, které před zahájením docházky dosáhly věku 3 let, pokud mají místo trvalého pobytu ve Stříbře nebo cizinci s místem pobytu ve školském obvodu</w:t>
      </w:r>
    </w:p>
    <w:p>
      <w:pPr>
        <w:pStyle w:val="Normal"/>
        <w:numPr>
          <w:ilvl w:val="0"/>
          <w:numId w:val="11"/>
        </w:numPr>
        <w:suppressAutoHyphens w:val="true"/>
        <w:spacing w:lineRule="auto" w:line="240"/>
        <w:rPr>
          <w:rFonts w:ascii="Calibri" w:hAnsi="Calibri" w:cs="Calibri"/>
          <w:color w:val="auto"/>
          <w:szCs w:val="22"/>
        </w:rPr>
      </w:pPr>
      <w:r>
        <w:rPr>
          <w:rFonts w:cs="Calibri"/>
          <w:color w:val="auto"/>
          <w:szCs w:val="22"/>
        </w:rPr>
        <w:t>při přijímacím řízení ve všech případech upřednostníme trvalý pobyt ve městě Stříbře, nebo ve spádovém obvodu u dětí i jejich rodičů</w:t>
      </w:r>
    </w:p>
    <w:p>
      <w:pPr>
        <w:pStyle w:val="Normal"/>
        <w:numPr>
          <w:ilvl w:val="0"/>
          <w:numId w:val="11"/>
        </w:numPr>
        <w:suppressAutoHyphens w:val="true"/>
        <w:spacing w:lineRule="auto" w:line="240"/>
        <w:rPr>
          <w:rFonts w:ascii="Calibri" w:hAnsi="Calibri" w:cs="Calibri"/>
          <w:color w:val="auto"/>
          <w:szCs w:val="22"/>
        </w:rPr>
      </w:pPr>
      <w:r>
        <w:rPr>
          <w:rFonts w:cs="Calibri"/>
          <w:color w:val="auto"/>
          <w:szCs w:val="22"/>
        </w:rPr>
        <w:t>děti mladší 3 let budou přijímány pouze v případě volné kapacity tříd MŠ</w:t>
      </w:r>
    </w:p>
    <w:p>
      <w:pPr>
        <w:pStyle w:val="Normal"/>
        <w:suppressAutoHyphens w:val="true"/>
        <w:spacing w:lineRule="auto" w:line="240"/>
        <w:rPr>
          <w:rFonts w:ascii="Calibri" w:hAnsi="Calibri" w:cs="Calibri"/>
          <w:color w:val="auto"/>
          <w:szCs w:val="22"/>
        </w:rPr>
      </w:pPr>
      <w:r>
        <w:rPr>
          <w:rFonts w:cs="Calibri"/>
          <w:color w:val="auto"/>
          <w:szCs w:val="22"/>
        </w:rPr>
        <w:t xml:space="preserve"> </w:t>
      </w:r>
      <w:r>
        <w:rPr>
          <w:rFonts w:cs="Calibri"/>
          <w:color w:val="auto"/>
          <w:szCs w:val="22"/>
        </w:rPr>
        <w:t>S kritérii jsou rodiče seznámeni v době před zápisem na webových stránkách naší školy. Sestavena jsou ředitelkou školy po dohodě se zřizovatelem.</w:t>
      </w:r>
    </w:p>
    <w:p>
      <w:pPr>
        <w:pStyle w:val="Normal"/>
        <w:suppressAutoHyphens w:val="true"/>
        <w:spacing w:lineRule="auto" w:line="240"/>
        <w:rPr>
          <w:rFonts w:ascii="Calibri" w:hAnsi="Calibri" w:cs="Calibri"/>
          <w:color w:val="auto"/>
          <w:szCs w:val="22"/>
        </w:rPr>
      </w:pPr>
      <w:r>
        <w:rPr>
          <w:rFonts w:cs="Calibri"/>
          <w:color w:val="auto"/>
          <w:szCs w:val="22"/>
        </w:rPr>
      </w:r>
    </w:p>
    <w:p>
      <w:pPr>
        <w:pStyle w:val="Normal"/>
        <w:suppressAutoHyphens w:val="true"/>
        <w:spacing w:lineRule="auto" w:line="240"/>
        <w:rPr/>
      </w:pPr>
      <w:r>
        <w:rPr>
          <w:rFonts w:cs="Calibri"/>
          <w:color w:val="auto"/>
          <w:szCs w:val="22"/>
        </w:rPr>
        <w:t>Do MŠ jsou děti přijímány do 11 tříd ve třech pracovištích MŠ. Máme 8 tříd homogenních a 3 třídy heterogenní.  Třídy nejsou nijak konkrétně zaměřené. Počet dětí ve třídách je stanoven</w:t>
      </w:r>
      <w:r>
        <w:rPr/>
        <w:t xml:space="preserve"> Vyhláškou 43 /2006 Sb. o předškolním vzdělávání ve znění pozdějších předpisů. </w:t>
      </w:r>
    </w:p>
    <w:p>
      <w:pPr>
        <w:pStyle w:val="Normal"/>
        <w:suppressAutoHyphens w:val="true"/>
        <w:spacing w:lineRule="auto" w:line="240"/>
        <w:rPr/>
      </w:pPr>
      <w:r>
        <w:rPr/>
        <w:t xml:space="preserve">Při přijímání dětí do MŠ a zařazení do tříd se snažíme zohlednit: </w:t>
      </w:r>
    </w:p>
    <w:p>
      <w:pPr>
        <w:pStyle w:val="Normal"/>
        <w:suppressAutoHyphens w:val="true"/>
        <w:spacing w:lineRule="auto" w:line="240"/>
        <w:rPr/>
      </w:pPr>
      <w:r>
        <w:rPr/>
        <w:t>- v homogenních třídách věk dětí</w:t>
      </w:r>
    </w:p>
    <w:p>
      <w:pPr>
        <w:pStyle w:val="Normal"/>
        <w:suppressAutoHyphens w:val="true"/>
        <w:spacing w:lineRule="auto" w:line="240"/>
        <w:rPr/>
      </w:pPr>
      <w:r>
        <w:rPr/>
        <w:t>- případné požadavky rodičů – mají možnost v žádosti o přijetí upřednostnit budovu MŠ</w:t>
      </w:r>
    </w:p>
    <w:p>
      <w:pPr>
        <w:pStyle w:val="Normal"/>
        <w:suppressAutoHyphens w:val="true"/>
        <w:spacing w:lineRule="auto" w:line="240"/>
        <w:rPr/>
      </w:pPr>
      <w:r>
        <w:rPr/>
        <w:t>- umístění sourozeneckých dvojic, dětí v příbuzenském vztahu</w:t>
      </w:r>
    </w:p>
    <w:p>
      <w:pPr>
        <w:pStyle w:val="Normal"/>
        <w:suppressAutoHyphens w:val="true"/>
        <w:spacing w:lineRule="auto" w:line="240"/>
        <w:rPr/>
      </w:pPr>
      <w:r>
        <w:rPr/>
        <w:t>- případné požadavky rodičů na dovádění či vyzvedávání dětí z MŠ</w:t>
      </w:r>
    </w:p>
    <w:p>
      <w:pPr>
        <w:pStyle w:val="Normal"/>
        <w:suppressAutoHyphens w:val="true"/>
        <w:spacing w:lineRule="auto" w:line="240"/>
        <w:rPr/>
      </w:pPr>
      <w:r>
        <w:rPr/>
        <w:t>- srovnatelný počet chlapců a děvčat ve třídách</w:t>
      </w:r>
    </w:p>
    <w:p>
      <w:pPr>
        <w:pStyle w:val="Normal"/>
        <w:suppressAutoHyphens w:val="true"/>
        <w:spacing w:lineRule="auto" w:line="240"/>
        <w:rPr/>
      </w:pPr>
      <w:r>
        <w:rPr/>
      </w:r>
    </w:p>
    <w:p>
      <w:pPr>
        <w:pStyle w:val="Normal"/>
        <w:suppressAutoHyphens w:val="true"/>
        <w:spacing w:lineRule="auto" w:line="240"/>
        <w:rPr/>
      </w:pPr>
      <w:r>
        <w:rPr/>
      </w:r>
    </w:p>
    <w:p>
      <w:pPr>
        <w:pStyle w:val="Normal"/>
        <w:suppressAutoHyphens w:val="true"/>
        <w:spacing w:lineRule="auto" w:line="240"/>
        <w:rPr/>
      </w:pPr>
      <w:r>
        <w:rPr/>
      </w:r>
    </w:p>
    <w:p>
      <w:pPr>
        <w:pStyle w:val="Normal"/>
        <w:suppressAutoHyphens w:val="true"/>
        <w:spacing w:lineRule="auto" w:line="240"/>
        <w:rPr/>
      </w:pPr>
      <w:r>
        <w:rPr/>
      </w:r>
    </w:p>
    <w:p>
      <w:pPr>
        <w:pStyle w:val="Normal"/>
        <w:suppressAutoHyphens w:val="true"/>
        <w:spacing w:lineRule="auto" w:line="240"/>
        <w:rPr/>
      </w:pPr>
      <w:r>
        <w:rPr/>
      </w:r>
    </w:p>
    <w:p>
      <w:pPr>
        <w:pStyle w:val="Normal"/>
        <w:spacing w:before="240" w:after="240"/>
        <w:rPr>
          <w:b/>
          <w:bCs/>
        </w:rPr>
      </w:pPr>
      <w:r>
        <w:rPr>
          <w:b/>
          <w:bCs/>
        </w:rPr>
        <w:t> </w:t>
      </w:r>
      <w:r>
        <w:rPr>
          <w:b/>
          <w:bCs/>
        </w:rPr>
        <w:t>Povinné vzdělávání</w:t>
      </w:r>
    </w:p>
    <w:p>
      <w:pPr>
        <w:pStyle w:val="Normal"/>
        <w:rPr/>
      </w:pPr>
      <w:r>
        <w:rPr/>
        <w:t>Od září 2017 je zavedena povinná školní docházka pro děti v posledním roce před zahájením docházky do ZŠ. </w:t>
      </w:r>
    </w:p>
    <w:p>
      <w:pPr>
        <w:pStyle w:val="Normal"/>
        <w:rPr/>
      </w:pPr>
      <w:r>
        <w:rPr/>
        <w:t>Děti jsou povinné navštěvovat MŠ od 8:00 hodin nejméně na 4 hodiny - tzn. do 12:00 hodin denně, viz. Školní řád. Výjimku tvoří podzimní, zimní, jarní, velikonoční a letní prázdniny. </w:t>
      </w:r>
    </w:p>
    <w:p>
      <w:pPr>
        <w:pStyle w:val="Normal"/>
        <w:rPr/>
      </w:pPr>
      <w:r>
        <w:rPr/>
        <w:t>Předškolní děti (s povinnou docházkou do MŠ) je nutno omlouvat z důvodu nemoci písemně v omluvných listech v jednotlivých třídách (vždy po skončení nemoci), o omluvení z důvodu rodinné dovolené si musí rodiče předem písemně zažádat u ředitelky MŠ či vedoucí učitelky.</w:t>
      </w:r>
    </w:p>
    <w:p>
      <w:pPr>
        <w:pStyle w:val="Normal"/>
        <w:spacing w:before="240" w:after="240"/>
        <w:rPr>
          <w:b/>
        </w:rPr>
      </w:pPr>
      <w:r>
        <w:rPr>
          <w:b/>
        </w:rPr>
        <w:t>Individuální vzdělávání</w:t>
      </w:r>
    </w:p>
    <w:p>
      <w:pPr>
        <w:pStyle w:val="Normal"/>
        <w:jc w:val="left"/>
        <w:rPr/>
      </w:pPr>
      <w:r>
        <w:rPr>
          <w:shd w:fill="F5F5F5" w:val="clear"/>
        </w:rPr>
        <w:t> </w:t>
      </w:r>
      <w:r>
        <w:rPr>
          <w:shd w:fill="F5F5F5" w:val="clear"/>
        </w:rPr>
        <w:t>individuálním vzděláváním dítěte, které se uskutečňuje doma, je nutné nahlásit 3 měsíce dopředu, tzn. do 30.6. Ředitelka MŠ doporučí zákonnému zástupci oblasti, v nichž má být dítě vzděláváno a  ověří úroveň osvojování očekávaných výstupů v jednotlivých oblastech cca po 3 měsících, tzn. v 11. měsíci, ve 3. měsíci a v 6. měsíci. MŠ může rozhodnout o ukončení individuálního vzdělávání, dítě nastoupí na řádnou denní docházku.</w:t>
      </w:r>
    </w:p>
    <w:p>
      <w:pPr>
        <w:pStyle w:val="Normal"/>
        <w:spacing w:before="240" w:after="240"/>
        <w:rPr/>
      </w:pPr>
      <w:r>
        <w:rPr/>
      </w:r>
    </w:p>
    <w:p>
      <w:pPr>
        <w:pStyle w:val="Normal"/>
        <w:spacing w:before="240" w:after="240"/>
        <w:rPr>
          <w:rFonts w:cs="Calibri" w:cstheme="minorHAnsi"/>
          <w:b/>
        </w:rPr>
      </w:pPr>
      <w:r>
        <w:rPr>
          <w:rFonts w:cs="Calibri" w:cstheme="minorHAnsi"/>
          <w:b/>
        </w:rPr>
        <w:t>Záměr vzdělávání</w:t>
      </w:r>
    </w:p>
    <w:p>
      <w:pPr>
        <w:pStyle w:val="Normal"/>
        <w:numPr>
          <w:ilvl w:val="0"/>
          <w:numId w:val="13"/>
        </w:numPr>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t>vzdělávat vždy tak, aby se vzdělání vázalo jak k obecným potřebám daným věkem dítěte, tak i k individuálním, resp. individuálně různým potřebám a možnostem jednotlivých dětí, a aby pedagogické aktivity probíhaly v rozsahu potřeb každého</w:t>
        <w:br/>
        <w:t>z nich, aby se každému dítěti dostalo podpory a péče jemu vyhovující. Vzdělávání musí zasahovat celou osobnost dítěte. </w:t>
      </w:r>
    </w:p>
    <w:p>
      <w:pPr>
        <w:pStyle w:val="Normal"/>
        <w:numPr>
          <w:ilvl w:val="0"/>
          <w:numId w:val="13"/>
        </w:numPr>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t>učit dítě především na základě vlastního prožitku, proto musí vzdělávací činnosti</w:t>
        <w:br/>
        <w:t>v mateřské škole vycházet z jeho samostatné činnosti a individuální volby, z dětské zvídavosti a potřeby objevovat, využít přirozený tok dětských myšlenek a spontánních nápadů, poskytovat dostatek prostoru pro spontánní aktivity a dětské plány, zajišťovat dětem dostatečnou možnost projevovat se, bavit se a zaměstnávat přirozeným dětským způsobem </w:t>
      </w:r>
    </w:p>
    <w:p>
      <w:pPr>
        <w:pStyle w:val="Normal"/>
        <w:numPr>
          <w:ilvl w:val="0"/>
          <w:numId w:val="13"/>
        </w:numPr>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t>zařazovat při práci s dětmi didakticky cílenou činnost, která je učitelkami přímo či nepřímo motivována, která dítěti nabízí spontánní a záměrné učení v průběhu celého dne </w:t>
      </w:r>
    </w:p>
    <w:p>
      <w:pPr>
        <w:pStyle w:val="Normal"/>
        <w:numPr>
          <w:ilvl w:val="0"/>
          <w:numId w:val="13"/>
        </w:numPr>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t>využívat metodu tvořivé improvizace, resp. pružně a citlivě reagovat na okamžitou situaci, a tím poskytovat dítěti srozumitelnou praktickou ukázku životních souvislostí, učit dítě vnímat spojitosti a napomáhat umocňovat jeho zážitek, což nepochybně zvyšuje přirozenou účinnost vzdělávání</w:t>
      </w:r>
    </w:p>
    <w:p>
      <w:pPr>
        <w:pStyle w:val="Normal"/>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r>
    </w:p>
    <w:p>
      <w:pPr>
        <w:pStyle w:val="Normal"/>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r>
    </w:p>
    <w:p>
      <w:pPr>
        <w:pStyle w:val="Normal"/>
        <w:shd w:val="clear" w:color="auto" w:fill="FFFFFF"/>
        <w:spacing w:lineRule="auto" w:line="240" w:before="0" w:after="150"/>
        <w:jc w:val="left"/>
        <w:rPr>
          <w:rFonts w:eastAsia="Times New Roman" w:cs="Calibri" w:cstheme="minorHAnsi"/>
          <w:color w:val="333333"/>
          <w:sz w:val="23"/>
          <w:szCs w:val="23"/>
        </w:rPr>
      </w:pPr>
      <w:r>
        <w:rPr>
          <w:rFonts w:eastAsia="Times New Roman" w:cs="Calibri" w:cstheme="minorHAnsi"/>
          <w:color w:val="333333"/>
          <w:sz w:val="23"/>
          <w:szCs w:val="23"/>
        </w:rPr>
      </w:r>
    </w:p>
    <w:p>
      <w:pPr>
        <w:pStyle w:val="Normal"/>
        <w:spacing w:before="240" w:after="240"/>
        <w:rPr>
          <w:b/>
        </w:rPr>
      </w:pPr>
      <w:r>
        <w:rPr>
          <w:b/>
        </w:rPr>
        <w:t xml:space="preserve"> </w:t>
      </w:r>
      <w:r>
        <w:rPr>
          <w:b/>
        </w:rPr>
        <w:t>Distanční vzdělávání</w:t>
      </w:r>
    </w:p>
    <w:p>
      <w:pPr>
        <w:pStyle w:val="NoSpacing"/>
        <w:numPr>
          <w:ilvl w:val="0"/>
          <w:numId w:val="14"/>
        </w:numPr>
        <w:rPr>
          <w:sz w:val="23"/>
          <w:szCs w:val="23"/>
        </w:rPr>
      </w:pPr>
      <w:r>
        <w:rPr>
          <w:sz w:val="23"/>
          <w:szCs w:val="23"/>
        </w:rPr>
        <w:t>škola poskytuje vzdělávání distančním způsobem, pokud je v důsledku krizových nebo mimořádných opatření nebo z důvodu nařízené karantény znemožněna osobní přítomnost ve škole více než poloviny dětí alespoň jedné třídy</w:t>
      </w:r>
    </w:p>
    <w:p>
      <w:pPr>
        <w:pStyle w:val="NoSpacing"/>
        <w:numPr>
          <w:ilvl w:val="0"/>
          <w:numId w:val="14"/>
        </w:numPr>
        <w:rPr>
          <w:sz w:val="23"/>
          <w:szCs w:val="23"/>
        </w:rPr>
      </w:pPr>
      <w:r>
        <w:rPr>
          <w:sz w:val="23"/>
          <w:szCs w:val="23"/>
        </w:rPr>
        <w:t>vzdělávání distančním způsobem je poskytováno dětem, pro které je předškolní vzdělávání povinné, za předpokladu, že chybí většina dětí třídy, která je organizována výlučně pro tyto děti, nebo chybí většina těchto dětí z celé MŠ, nebo z celého odloučeného pracoviště</w:t>
      </w:r>
    </w:p>
    <w:p>
      <w:pPr>
        <w:pStyle w:val="NoSpacing"/>
        <w:numPr>
          <w:ilvl w:val="0"/>
          <w:numId w:val="14"/>
        </w:numPr>
        <w:rPr>
          <w:sz w:val="23"/>
          <w:szCs w:val="23"/>
        </w:rPr>
      </w:pPr>
      <w:r>
        <w:rPr>
          <w:sz w:val="23"/>
          <w:szCs w:val="23"/>
        </w:rPr>
        <w:t>vzdělávání distančním způsobem bude probíhat na webu MŠ i v papírové podobě v budově MŠ</w:t>
      </w:r>
    </w:p>
    <w:p>
      <w:pPr>
        <w:pStyle w:val="NoSpacing"/>
        <w:numPr>
          <w:ilvl w:val="0"/>
          <w:numId w:val="14"/>
        </w:numPr>
        <w:rPr>
          <w:sz w:val="23"/>
          <w:szCs w:val="23"/>
        </w:rPr>
      </w:pPr>
      <w:r>
        <w:rPr>
          <w:sz w:val="23"/>
          <w:szCs w:val="23"/>
        </w:rPr>
        <w:t xml:space="preserve">výukové matriály si budou vyzvedávat rodiče v MŠ každé pondělí a následně vracet </w:t>
      </w:r>
    </w:p>
    <w:p>
      <w:pPr>
        <w:pStyle w:val="NoSpacing"/>
        <w:ind w:hanging="0" w:left="720"/>
        <w:rPr>
          <w:sz w:val="23"/>
          <w:szCs w:val="23"/>
        </w:rPr>
      </w:pPr>
      <w:r>
        <w:rPr>
          <w:sz w:val="23"/>
          <w:szCs w:val="23"/>
        </w:rPr>
        <w:t>do portfolia dítěte po vypracování – další pondělí</w:t>
      </w:r>
    </w:p>
    <w:p>
      <w:pPr>
        <w:pStyle w:val="NoSpacing"/>
        <w:ind w:hanging="0" w:left="720"/>
        <w:rPr>
          <w:sz w:val="23"/>
          <w:szCs w:val="23"/>
        </w:rPr>
      </w:pPr>
      <w:r>
        <w:rPr>
          <w:sz w:val="23"/>
          <w:szCs w:val="23"/>
        </w:rPr>
      </w:r>
    </w:p>
    <w:p>
      <w:pPr>
        <w:pStyle w:val="NoSpacing"/>
        <w:ind w:hanging="0" w:left="720"/>
        <w:rPr>
          <w:sz w:val="23"/>
          <w:szCs w:val="23"/>
        </w:rPr>
      </w:pPr>
      <w:r>
        <w:rPr>
          <w:sz w:val="23"/>
          <w:szCs w:val="23"/>
        </w:rPr>
      </w:r>
    </w:p>
    <w:p>
      <w:pPr>
        <w:pStyle w:val="Heading1"/>
        <w:numPr>
          <w:ilvl w:val="0"/>
          <w:numId w:val="2"/>
        </w:numPr>
        <w:spacing w:before="322" w:after="322"/>
        <w:ind w:hanging="431" w:left="431"/>
        <w:rPr/>
      </w:pPr>
      <w:bookmarkStart w:id="19" w:name="_Toc256000024"/>
      <w:r>
        <w:rPr/>
        <w:t>Charakteristika vzdělávacího programu</w:t>
      </w:r>
      <w:bookmarkEnd w:id="19"/>
      <w:r>
        <w:rPr/>
        <w:t> </w:t>
      </w:r>
    </w:p>
    <w:p>
      <w:pPr>
        <w:pStyle w:val="Normal"/>
        <w:rPr/>
      </w:pPr>
      <w:r>
        <w:rPr>
          <w:b/>
          <w:bCs/>
        </w:rPr>
        <w:t>Vzdělávací cíle a záměry:  </w:t>
      </w:r>
    </w:p>
    <w:p>
      <w:pPr>
        <w:pStyle w:val="Normal"/>
        <w:spacing w:before="240" w:after="240"/>
        <w:rPr/>
      </w:pPr>
      <w:r>
        <w:rPr/>
        <w:t>Pracujeme podle rámcového vzdělávacího programu pro předškolní vzdělávání. (RVP PV). Máme na paměti 3 základní cíle předškolního vzdělávání a 5 vzdělávacích oblastí.  Vedeme děti k chápání okolního světa ve všech jeho souvislostech, k úctě ke zdraví a k hodnotám, které uznává naše společnost. Podporujeme kladný postoj k životu. </w:t>
      </w:r>
    </w:p>
    <w:p>
      <w:pPr>
        <w:pStyle w:val="Normal"/>
        <w:spacing w:before="240" w:after="240"/>
        <w:rPr/>
      </w:pPr>
      <w:r>
        <w:rPr/>
        <w:t>Školní vzdělávací program umožňuje pracovat pedagogům na jednotlivých třídách samostatně, tvořivě s uskutečňováním vlastních nápadů a uplatněním vlastní odborné způsobilosti. </w:t>
      </w:r>
    </w:p>
    <w:p>
      <w:pPr>
        <w:pStyle w:val="Normal"/>
        <w:spacing w:before="240" w:after="240"/>
        <w:rPr/>
      </w:pPr>
      <w:r>
        <w:rPr/>
        <w:t>Je dokumentem otevřeným, který bude na základě evaluační činnosti možné dotvářet a upravovat. </w:t>
      </w:r>
    </w:p>
    <w:p>
      <w:pPr>
        <w:pStyle w:val="Normal"/>
        <w:spacing w:before="240" w:after="240"/>
        <w:rPr/>
      </w:pPr>
      <w:r>
        <w:rPr/>
        <w:t>Integrované bloky jsou společné pro všechny třídy na všech mateřských školách. Časový rozsah je ponechán na uvážení jednotlivých tříd. Z integrovaných bloků vychází tematické celky a jednotlivá témata, která si zpracovávají učitelky na třídách ve svém Třídním vzdělávacím programu. Naplánované praktické a intelektové činnosti jsou dány všeobecně, třídy je naplňují dle možností a schopností dětí. Promítnou do spontánních i řízených aktivit během dne. Povzbuzují děti k rozvoji celé osobnosti, k iniciativě a tvořivosti. </w:t>
      </w:r>
    </w:p>
    <w:p>
      <w:pPr>
        <w:pStyle w:val="Normal"/>
        <w:rPr/>
      </w:pPr>
      <w:r>
        <w:rPr>
          <w:b/>
          <w:bCs/>
          <w:u w:val="single"/>
        </w:rPr>
        <w:t>Formy a metody práce</w:t>
      </w:r>
      <w:r>
        <w:rPr>
          <w:b/>
          <w:bCs/>
        </w:rPr>
        <w:t>: </w:t>
      </w:r>
      <w:r>
        <w:rPr/>
        <w:t xml:space="preserve">  </w:t>
      </w:r>
    </w:p>
    <w:p>
      <w:pPr>
        <w:pStyle w:val="Normal"/>
        <w:spacing w:before="240" w:after="240"/>
        <w:rPr/>
      </w:pPr>
      <w:r>
        <w:rPr/>
        <w:t xml:space="preserve">Nejdůležitější prostor má hra a spontánní aktivity dětí. Následují řízené činnosti /jejichž základem je hra/ Jde o individuální činnosti, skupinovou práci, pokusy či experimenty. Nabídka činností dětských aktivit má vždy na zřeteli to, čím se budou děti zabývat, co budou dělat a co budou prožívat. Plánované činnosti jsou zpracovány v nabídce TVP. V pedagogické práci využíváme: </w:t>
      </w:r>
    </w:p>
    <w:p>
      <w:pPr>
        <w:pStyle w:val="ListParagraph"/>
        <w:numPr>
          <w:ilvl w:val="0"/>
          <w:numId w:val="15"/>
        </w:numPr>
        <w:spacing w:before="240" w:after="240"/>
        <w:contextualSpacing/>
        <w:rPr/>
      </w:pPr>
      <w:r>
        <w:rPr/>
        <w:t>prožitkové učení</w:t>
      </w:r>
    </w:p>
    <w:p>
      <w:pPr>
        <w:pStyle w:val="ListParagraph"/>
        <w:numPr>
          <w:ilvl w:val="0"/>
          <w:numId w:val="15"/>
        </w:numPr>
        <w:spacing w:before="240" w:after="240"/>
        <w:contextualSpacing/>
        <w:rPr/>
      </w:pPr>
      <w:r>
        <w:rPr/>
        <w:t>kooperativní učení</w:t>
      </w:r>
    </w:p>
    <w:p>
      <w:pPr>
        <w:pStyle w:val="ListParagraph"/>
        <w:numPr>
          <w:ilvl w:val="0"/>
          <w:numId w:val="15"/>
        </w:numPr>
        <w:spacing w:before="240" w:after="240"/>
        <w:contextualSpacing/>
        <w:rPr/>
      </w:pPr>
      <w:r>
        <w:rPr/>
        <w:t>situační učení</w:t>
      </w:r>
    </w:p>
    <w:p>
      <w:pPr>
        <w:pStyle w:val="ListParagraph"/>
        <w:numPr>
          <w:ilvl w:val="0"/>
          <w:numId w:val="15"/>
        </w:numPr>
        <w:spacing w:before="240" w:after="240"/>
        <w:contextualSpacing/>
        <w:rPr/>
      </w:pPr>
      <w:r>
        <w:rPr/>
        <w:t>spontánní sociální učení</w:t>
      </w:r>
    </w:p>
    <w:p>
      <w:pPr>
        <w:pStyle w:val="ListParagraph"/>
        <w:numPr>
          <w:ilvl w:val="0"/>
          <w:numId w:val="15"/>
        </w:numPr>
        <w:spacing w:before="240" w:after="240"/>
        <w:contextualSpacing/>
        <w:rPr/>
      </w:pPr>
      <w:r>
        <w:rPr/>
        <w:t>skupinovou práci</w:t>
      </w:r>
    </w:p>
    <w:p>
      <w:pPr>
        <w:pStyle w:val="ListParagraph"/>
        <w:numPr>
          <w:ilvl w:val="0"/>
          <w:numId w:val="15"/>
        </w:numPr>
        <w:spacing w:before="240" w:after="240"/>
        <w:contextualSpacing/>
        <w:rPr/>
      </w:pPr>
      <w:r>
        <w:rPr/>
        <w:t xml:space="preserve">práci individuální </w:t>
      </w:r>
    </w:p>
    <w:p>
      <w:pPr>
        <w:pStyle w:val="ListParagraph"/>
        <w:numPr>
          <w:ilvl w:val="0"/>
          <w:numId w:val="15"/>
        </w:numPr>
        <w:spacing w:before="240" w:after="240"/>
        <w:contextualSpacing/>
        <w:rPr/>
      </w:pPr>
      <w:r>
        <w:rPr/>
        <w:t>spontánní i řízené pohybové aktivity</w:t>
      </w:r>
    </w:p>
    <w:p>
      <w:pPr>
        <w:pStyle w:val="Normal"/>
        <w:spacing w:before="240" w:after="240"/>
        <w:rPr/>
      </w:pPr>
      <w:r>
        <w:rPr/>
        <w:t>Výchovně vzdělávací práci, zejména prožitkové a kooperativní učení by zmodernizovalo a zatraktivnilo pořízení a využívání didaktických pomůcek „EDULAB“ – mluvící klipsy, dětské tablety na logopedická cvičení a podobně. Na základě DIGITALIZACE si naše MŠ zakoupila i robotické hračky a pomůcky .</w:t>
      </w:r>
    </w:p>
    <w:p>
      <w:pPr>
        <w:pStyle w:val="Normal"/>
        <w:spacing w:before="240" w:after="240"/>
        <w:rPr/>
      </w:pPr>
      <w:r>
        <w:rPr/>
      </w:r>
    </w:p>
    <w:p>
      <w:pPr>
        <w:pStyle w:val="Normal"/>
        <w:spacing w:before="240" w:after="240"/>
        <w:ind w:firstLine="1140"/>
        <w:rPr/>
      </w:pPr>
      <w:r>
        <w:rPr/>
      </w:r>
    </w:p>
    <w:p>
      <w:pPr>
        <w:pStyle w:val="Normal"/>
        <w:spacing w:before="240" w:after="240"/>
        <w:rPr/>
      </w:pPr>
      <w:r>
        <w:rPr/>
      </w:r>
    </w:p>
    <w:p>
      <w:pPr>
        <w:pStyle w:val="Normal"/>
        <w:rPr/>
      </w:pPr>
      <w:r>
        <w:rPr/>
      </w:r>
    </w:p>
    <w:p>
      <w:pPr>
        <w:pStyle w:val="Normal"/>
        <w:rPr/>
      </w:pPr>
      <w:r>
        <w:rPr/>
        <w:t xml:space="preserve">  </w:t>
      </w:r>
    </w:p>
    <w:p>
      <w:pPr>
        <w:sectPr>
          <w:type w:val="continuous"/>
          <w:pgSz w:w="11906" w:h="16838"/>
          <w:pgMar w:left="1800" w:right="1325" w:gutter="0" w:header="720" w:top="1440" w:footer="720" w:bottom="1440"/>
          <w:formProt w:val="false"/>
          <w:textDirection w:val="lrTb"/>
          <w:docGrid w:type="default" w:linePitch="240" w:charSpace="0"/>
        </w:sectPr>
      </w:pPr>
    </w:p>
    <w:p>
      <w:pPr>
        <w:pStyle w:val="Heading1"/>
        <w:numPr>
          <w:ilvl w:val="0"/>
          <w:numId w:val="2"/>
        </w:numPr>
        <w:spacing w:before="322" w:after="0"/>
        <w:ind w:hanging="431" w:left="431"/>
        <w:rPr/>
      </w:pPr>
      <w:bookmarkStart w:id="20" w:name="_Toc256000026"/>
      <w:r>
        <w:rPr/>
        <w:t>Vzdělávací obsah</w:t>
      </w:r>
      <w:bookmarkEnd w:id="20"/>
      <w:r>
        <w:rPr/>
        <w:t> </w:t>
      </w:r>
    </w:p>
    <w:p>
      <w:pPr>
        <w:pStyle w:val="Heading2"/>
        <w:numPr>
          <w:ilvl w:val="1"/>
          <w:numId w:val="2"/>
        </w:numPr>
        <w:spacing w:before="299" w:after="299"/>
        <w:ind w:hanging="578" w:left="431"/>
        <w:rPr/>
      </w:pPr>
      <w:bookmarkStart w:id="21" w:name="_Toc256000027"/>
      <w:r>
        <w:rPr/>
        <w:t>Uspořádání témat VVP ŠVP</w:t>
      </w:r>
      <w:bookmarkEnd w:id="21"/>
      <w:r>
        <w:rPr/>
        <w:t> </w:t>
      </w:r>
    </w:p>
    <w:p>
      <w:pPr>
        <w:pStyle w:val="Normal"/>
        <w:spacing w:before="240" w:after="240"/>
        <w:rPr/>
      </w:pPr>
      <w:r>
        <w:rPr/>
        <w:t>Témata ŠVP kopírují školní rok ve vztahu ke změnám v přírodě v závislosti na ročním období, ke svátkům a tradicím v naší společnosti. </w:t>
      </w:r>
    </w:p>
    <w:p>
      <w:pPr>
        <w:pStyle w:val="Normal"/>
        <w:spacing w:before="240" w:after="240"/>
        <w:rPr/>
      </w:pPr>
      <w:r>
        <w:rPr/>
        <w:t>- období "zvykací"    - září, říjen „Klíčkem školku otevřeme, kamarády nalezneme“</w:t>
      </w:r>
    </w:p>
    <w:p>
      <w:pPr>
        <w:pStyle w:val="Normal"/>
        <w:spacing w:before="240" w:after="240"/>
        <w:rPr/>
      </w:pPr>
      <w:r>
        <w:rPr/>
        <w:t>- období "barevné"   - říjen, listopad „Klíček k barevného podzimu“</w:t>
      </w:r>
    </w:p>
    <w:p>
      <w:pPr>
        <w:pStyle w:val="Normal"/>
        <w:spacing w:before="240" w:after="240"/>
        <w:rPr/>
      </w:pPr>
      <w:r>
        <w:rPr/>
        <w:t>- období "adventní"   - prosinec „Klíček k bílé zimě“</w:t>
      </w:r>
    </w:p>
    <w:p>
      <w:pPr>
        <w:pStyle w:val="Normal"/>
        <w:spacing w:before="240" w:after="240"/>
        <w:rPr/>
      </w:pPr>
      <w:r>
        <w:rPr/>
        <w:t>- období "mrazivé"    - leden, únor „ Klíček k pohádce“  </w:t>
      </w:r>
    </w:p>
    <w:p>
      <w:pPr>
        <w:pStyle w:val="Normal"/>
        <w:spacing w:before="240" w:after="240"/>
        <w:rPr/>
      </w:pPr>
      <w:r>
        <w:rPr/>
        <w:t>- období "voňavé"     - březen, duben, květen „Klíček k voňavému jaru“</w:t>
      </w:r>
    </w:p>
    <w:p>
      <w:pPr>
        <w:pStyle w:val="Normal"/>
        <w:spacing w:before="240" w:after="240"/>
        <w:rPr/>
      </w:pPr>
      <w:r>
        <w:rPr/>
        <w:t>- období "toulavé"     - červen „Klíček k  toulavému létu“</w:t>
      </w:r>
    </w:p>
    <w:p>
      <w:pPr>
        <w:pStyle w:val="Normal"/>
        <w:spacing w:before="240" w:after="240"/>
        <w:rPr/>
      </w:pPr>
      <w:r>
        <w:rPr/>
        <w:t>  </w:t>
      </w:r>
    </w:p>
    <w:p>
      <w:pPr>
        <w:pStyle w:val="Normal"/>
        <w:rPr/>
      </w:pPr>
      <w:r>
        <w:rPr/>
      </w:r>
    </w:p>
    <w:p>
      <w:pPr>
        <w:pStyle w:val="Heading2"/>
        <w:numPr>
          <w:ilvl w:val="1"/>
          <w:numId w:val="2"/>
        </w:numPr>
        <w:spacing w:before="299" w:after="299"/>
        <w:ind w:hanging="578" w:left="431"/>
        <w:rPr/>
      </w:pPr>
      <w:bookmarkStart w:id="22" w:name="_Toc256000028"/>
      <w:r>
        <w:rPr/>
        <w:t>Výchovné a vzdělávací strategie</w:t>
      </w:r>
      <w:bookmarkEnd w:id="22"/>
      <w:r>
        <w:rPr/>
        <w:t> </w:t>
      </w:r>
    </w:p>
    <w:p>
      <w:pPr>
        <w:pStyle w:val="Normal"/>
        <w:shd w:val="clear" w:color="auto" w:fill="9CC2E5"/>
        <w:spacing w:lineRule="auto" w:line="240"/>
        <w:jc w:val="center"/>
        <w:rPr/>
      </w:pPr>
      <w:r>
        <w:rPr>
          <w:rFonts w:eastAsia="Calibri" w:cs="Calibri"/>
          <w:b/>
          <w:bCs/>
        </w:rPr>
        <w:t>Výchovné a vzdělávací strategie</w:t>
      </w:r>
    </w:p>
    <w:p>
      <w:pPr>
        <w:pStyle w:val="Normal"/>
        <w:shd w:val="clear" w:color="auto" w:fill="DEEAF6"/>
        <w:spacing w:lineRule="auto" w:line="240"/>
        <w:jc w:val="left"/>
        <w:rPr/>
      </w:pPr>
      <w:r>
        <w:rPr>
          <w:rFonts w:eastAsia="Calibri" w:cs="Calibri"/>
          <w:b/>
          <w:bCs/>
        </w:rPr>
        <w:t>kompetence k učení</w:t>
      </w:r>
    </w:p>
    <w:p>
      <w:pPr>
        <w:pStyle w:val="Normal"/>
        <w:spacing w:lineRule="auto" w:line="240"/>
        <w:jc w:val="left"/>
        <w:rPr/>
      </w:pPr>
      <w:r>
        <w:rPr>
          <w:rFonts w:eastAsia="Calibri" w:cs="Calibri"/>
        </w:rPr>
        <w:t xml:space="preserve">- soustředěně pozoruje, zkoumá, objevuje, všímá si souvislostí, experimentuje a užívá při tom jednoduchých pojmů, znaků a symbolů </w:t>
      </w:r>
    </w:p>
    <w:p>
      <w:pPr>
        <w:pStyle w:val="Normal"/>
        <w:spacing w:lineRule="auto" w:line="240"/>
        <w:jc w:val="left"/>
        <w:rPr/>
      </w:pPr>
      <w:r>
        <w:rPr>
          <w:rFonts w:eastAsia="Calibri" w:cs="Calibri"/>
        </w:rPr>
        <w:t xml:space="preserve">- získanou zkušenost uplatňuje v praktických situacích a v dalším učení </w:t>
      </w:r>
    </w:p>
    <w:p>
      <w:pPr>
        <w:pStyle w:val="Normal"/>
        <w:spacing w:lineRule="auto" w:line="240"/>
        <w:jc w:val="left"/>
        <w:rPr/>
      </w:pPr>
      <w:r>
        <w:rPr>
          <w:rFonts w:eastAsia="Calibri" w:cs="Calibri"/>
        </w:rPr>
        <w:t xml:space="preserve">- má elementární poznatky o světě lidí, kultury, přírody i techniky, který dítě obklopuje, o jeho rozmanitostech a proměnách; orientuje se v řádu a dění v prostředí, ve kterém žije </w:t>
      </w:r>
    </w:p>
    <w:p>
      <w:pPr>
        <w:pStyle w:val="Normal"/>
        <w:spacing w:lineRule="auto" w:line="240"/>
        <w:jc w:val="left"/>
        <w:rPr/>
      </w:pPr>
      <w:r>
        <w:rPr>
          <w:rFonts w:eastAsia="Calibri" w:cs="Calibri"/>
        </w:rPr>
        <w:t xml:space="preserve">- klade otázky a hledá na ně odpovědi, aktivně si všímá, co se kolem něho děje; chce porozumět věcem, jevům a dějům, které kolem sebe vidí; poznává, že se může mnohému naučit, raduje se z toho, co samo dokázalo a zvládlo </w:t>
      </w:r>
    </w:p>
    <w:p>
      <w:pPr>
        <w:pStyle w:val="Normal"/>
        <w:spacing w:lineRule="auto" w:line="240"/>
        <w:jc w:val="left"/>
        <w:rPr/>
      </w:pPr>
      <w:r>
        <w:rPr>
          <w:rFonts w:eastAsia="Calibri" w:cs="Calibri"/>
        </w:rPr>
        <w:t xml:space="preserve">- učí se nejen spontánně, ale i vědomě, vyvine úsilí, soustředí se na činnost a záměrně si zapamatuje; při zadané práci dokončí, co započalo; dovede postupovat podle instrukcí a pokynů, je schopno dobrat se k výsledkům </w:t>
      </w:r>
    </w:p>
    <w:p>
      <w:pPr>
        <w:pStyle w:val="Normal"/>
        <w:spacing w:lineRule="auto" w:line="240"/>
        <w:jc w:val="left"/>
        <w:rPr/>
      </w:pPr>
      <w:r>
        <w:rPr>
          <w:rFonts w:eastAsia="Calibri" w:cs="Calibri"/>
        </w:rPr>
        <w:t xml:space="preserve">- odhaduje své síly, učí se hodnotit svoje osobní pokroky i oceňovat výkony druhých </w:t>
      </w:r>
    </w:p>
    <w:p>
      <w:pPr>
        <w:pStyle w:val="Normal"/>
        <w:spacing w:lineRule="auto" w:line="240"/>
        <w:jc w:val="left"/>
        <w:rPr/>
      </w:pPr>
      <w:r>
        <w:rPr>
          <w:rFonts w:eastAsia="Calibri" w:cs="Calibri"/>
        </w:rPr>
        <w:t>- pokud se mu dostává uznání a ocenění, učí se s chutí</w:t>
      </w:r>
    </w:p>
    <w:p>
      <w:pPr>
        <w:pStyle w:val="Normal"/>
        <w:shd w:val="clear" w:color="auto" w:fill="DEEAF6"/>
        <w:spacing w:lineRule="auto" w:line="240"/>
        <w:jc w:val="left"/>
        <w:rPr>
          <w:rFonts w:ascii="Calibri" w:hAnsi="Calibri" w:eastAsia="Calibri" w:cs="Calibri"/>
          <w:b/>
          <w:bCs/>
        </w:rPr>
      </w:pPr>
      <w:r>
        <w:rPr>
          <w:rFonts w:eastAsia="Calibri" w:cs="Calibri"/>
          <w:b/>
          <w:bCs/>
        </w:rPr>
      </w:r>
    </w:p>
    <w:p>
      <w:pPr>
        <w:pStyle w:val="Normal"/>
        <w:shd w:val="clear" w:color="auto" w:fill="DEEAF6"/>
        <w:spacing w:lineRule="auto" w:line="240"/>
        <w:jc w:val="left"/>
        <w:rPr>
          <w:rFonts w:ascii="Calibri" w:hAnsi="Calibri" w:eastAsia="Calibri" w:cs="Calibri"/>
          <w:b/>
          <w:bCs/>
        </w:rPr>
      </w:pPr>
      <w:r>
        <w:rPr>
          <w:rFonts w:eastAsia="Calibri" w:cs="Calibri"/>
          <w:b/>
          <w:bCs/>
        </w:rPr>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pPr>
      <w:r>
        <w:rPr>
          <w:rFonts w:eastAsia="Calibri" w:cs="Calibri"/>
          <w:b/>
          <w:bCs/>
        </w:rPr>
        <w:t>kompetence k řešení problémů</w:t>
      </w:r>
    </w:p>
    <w:p>
      <w:pPr>
        <w:pStyle w:val="Normal"/>
        <w:spacing w:lineRule="auto" w:line="240"/>
        <w:jc w:val="left"/>
        <w:rPr/>
      </w:pPr>
      <w:r>
        <w:rPr>
          <w:rFonts w:eastAsia="Calibri" w:cs="Calibri"/>
        </w:rPr>
        <w:t xml:space="preserve">- všímá si dění i problémů v bezprostředním okolí; přirozenou motivací k řešení dalších problémů a situací je pro něj pozitivní odezva na aktivní zájem </w:t>
      </w:r>
    </w:p>
    <w:p>
      <w:pPr>
        <w:pStyle w:val="Normal"/>
        <w:spacing w:lineRule="auto" w:line="240"/>
        <w:jc w:val="left"/>
        <w:rPr/>
      </w:pPr>
      <w:r>
        <w:rPr>
          <w:rFonts w:eastAsia="Calibri" w:cs="Calibri"/>
        </w:rPr>
        <w:t xml:space="preserve">- řeší problémy, na které stačí; známé a opakující se situace se snaží řešit samostatně (na základě nápodoby či opakování), náročnější s oporou a pomocí dospělého </w:t>
      </w:r>
    </w:p>
    <w:p>
      <w:pPr>
        <w:pStyle w:val="Normal"/>
        <w:spacing w:lineRule="auto" w:line="240"/>
        <w:jc w:val="left"/>
        <w:rPr/>
      </w:pPr>
      <w:r>
        <w:rPr>
          <w:rFonts w:eastAsia="Calibri" w:cs="Calibri"/>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pPr>
        <w:pStyle w:val="Normal"/>
        <w:spacing w:lineRule="auto" w:line="240"/>
        <w:jc w:val="left"/>
        <w:rPr/>
      </w:pPr>
      <w:r>
        <w:rPr>
          <w:rFonts w:eastAsia="Calibri" w:cs="Calibri"/>
        </w:rPr>
        <w:t xml:space="preserve">- při řešení myšlenkových i praktických problémů užívá logických, matematických i empirických postupů; pochopí jednoduché algoritmy řešení různých úloh a situací a využívá je v dalších situacích </w:t>
      </w:r>
    </w:p>
    <w:p>
      <w:pPr>
        <w:pStyle w:val="Normal"/>
        <w:spacing w:lineRule="auto" w:line="240"/>
        <w:jc w:val="left"/>
        <w:rPr/>
      </w:pPr>
      <w:r>
        <w:rPr>
          <w:rFonts w:eastAsia="Calibri" w:cs="Calibri"/>
        </w:rPr>
        <w:t xml:space="preserve">- zpřesňuje si početní představy, užívá číselných a matematických pojmů, vnímá elementární matematické souvislosti </w:t>
      </w:r>
    </w:p>
    <w:p>
      <w:pPr>
        <w:pStyle w:val="Normal"/>
        <w:spacing w:lineRule="auto" w:line="240"/>
        <w:jc w:val="left"/>
        <w:rPr/>
      </w:pPr>
      <w:r>
        <w:rPr>
          <w:rFonts w:eastAsia="Calibri" w:cs="Calibri"/>
        </w:rPr>
        <w:t xml:space="preserve">- rozlišuje řešení, která jsou funkční (vedoucí k cíli), a řešení, která funkční nejsou; dokáže mezi nimi volit </w:t>
      </w:r>
    </w:p>
    <w:p>
      <w:pPr>
        <w:pStyle w:val="Normal"/>
        <w:spacing w:lineRule="auto" w:line="240"/>
        <w:jc w:val="left"/>
        <w:rPr/>
      </w:pPr>
      <w:r>
        <w:rPr>
          <w:rFonts w:eastAsia="Calibri" w:cs="Calibri"/>
        </w:rPr>
        <w:t xml:space="preserve">- chápe, že vyhýbat se řešení problémů nevede k cíli, ale že jejich včasné a uvážlivé řešení je naopak výhodou; uvědomuje si, že svou aktivitou a iniciativou může situaci ovlivnit </w:t>
      </w:r>
    </w:p>
    <w:p>
      <w:pPr>
        <w:pStyle w:val="Normal"/>
        <w:spacing w:lineRule="auto" w:line="240"/>
        <w:jc w:val="left"/>
        <w:rPr/>
      </w:pPr>
      <w:r>
        <w:rPr>
          <w:rFonts w:eastAsia="Calibri" w:cs="Calibri"/>
        </w:rPr>
        <w:t xml:space="preserve">- nebojí se chybovat, pokud nachází pozitivní ocenění nejen za úspěch, ale také za snahu </w:t>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pPr>
      <w:r>
        <w:rPr>
          <w:rFonts w:eastAsia="Calibri" w:cs="Calibri"/>
          <w:b/>
          <w:bCs/>
        </w:rPr>
        <w:t>komunikativní kompetence</w:t>
      </w:r>
    </w:p>
    <w:p>
      <w:pPr>
        <w:pStyle w:val="Normal"/>
        <w:spacing w:lineRule="auto" w:line="240"/>
        <w:jc w:val="left"/>
        <w:rPr/>
      </w:pPr>
      <w:r>
        <w:rPr>
          <w:rFonts w:eastAsia="Calibri" w:cs="Calibri"/>
        </w:rPr>
        <w:t xml:space="preserve">- ovládá řeč, hovoří ve vhodně formulovaných větách, samostatně vyjadřuje své myšlenky, sdělení, otázky i odpovědi, rozumí slyšenému, slovně reaguje a vede smysluplný dialog </w:t>
      </w:r>
    </w:p>
    <w:p>
      <w:pPr>
        <w:pStyle w:val="Normal"/>
        <w:spacing w:lineRule="auto" w:line="240"/>
        <w:jc w:val="left"/>
        <w:rPr/>
      </w:pPr>
      <w:r>
        <w:rPr>
          <w:rFonts w:eastAsia="Calibri" w:cs="Calibri"/>
        </w:rPr>
        <w:t xml:space="preserve">- dokáže se vyjadřovat a sdělovat své prožitky, pocity a nálady různými prostředky (řečovými, výtvarnými, hudebními, dramatickými apod.) </w:t>
      </w:r>
    </w:p>
    <w:p>
      <w:pPr>
        <w:pStyle w:val="Normal"/>
        <w:spacing w:lineRule="auto" w:line="240"/>
        <w:jc w:val="left"/>
        <w:rPr/>
      </w:pPr>
      <w:r>
        <w:rPr>
          <w:rFonts w:eastAsia="Calibri" w:cs="Calibri"/>
        </w:rPr>
        <w:t xml:space="preserve">- domlouvá se gesty i slovy, rozlišuje některé symboly, rozumí jejich významu i funkci </w:t>
      </w:r>
    </w:p>
    <w:p>
      <w:pPr>
        <w:pStyle w:val="Normal"/>
        <w:spacing w:lineRule="auto" w:line="240"/>
        <w:jc w:val="left"/>
        <w:rPr/>
      </w:pPr>
      <w:r>
        <w:rPr>
          <w:rFonts w:eastAsia="Calibri" w:cs="Calibri"/>
        </w:rPr>
        <w:t xml:space="preserve">- v běžných situacích komunikuje bez zábran a ostychu s dětmi i s dospělými; chápe, že být komunikativní, vstřícné, iniciativní a aktivní je výhodou </w:t>
      </w:r>
    </w:p>
    <w:p>
      <w:pPr>
        <w:pStyle w:val="Normal"/>
        <w:spacing w:lineRule="auto" w:line="240"/>
        <w:jc w:val="left"/>
        <w:rPr/>
      </w:pPr>
      <w:r>
        <w:rPr>
          <w:rFonts w:eastAsia="Calibri" w:cs="Calibri"/>
        </w:rPr>
        <w:t xml:space="preserve">- ovládá dovednosti předcházející čtení a psaní </w:t>
      </w:r>
    </w:p>
    <w:p>
      <w:pPr>
        <w:pStyle w:val="Normal"/>
        <w:spacing w:lineRule="auto" w:line="240"/>
        <w:jc w:val="left"/>
        <w:rPr/>
      </w:pPr>
      <w:r>
        <w:rPr>
          <w:rFonts w:eastAsia="Calibri" w:cs="Calibri"/>
        </w:rPr>
        <w:t xml:space="preserve">- průběžně rozšiřuje svou slovní zásobu a aktivně ji používá k dokonalejší komunikaci s okolím </w:t>
      </w:r>
    </w:p>
    <w:p>
      <w:pPr>
        <w:pStyle w:val="Normal"/>
        <w:spacing w:lineRule="auto" w:line="240"/>
        <w:jc w:val="left"/>
        <w:rPr/>
      </w:pPr>
      <w:r>
        <w:rPr>
          <w:rFonts w:eastAsia="Calibri" w:cs="Calibri"/>
        </w:rPr>
        <w:t>-</w:t>
      </w:r>
      <w:r>
        <w:rPr/>
        <w:t xml:space="preserve"> </w:t>
      </w:r>
      <w:r>
        <w:rPr>
          <w:rFonts w:eastAsia="Calibri" w:cs="Calibri"/>
        </w:rPr>
        <w:t xml:space="preserve">dovede využít informativní a komunikativní prostředky, se kterými se běžně setkává (knížky, encyklopedie, počítač, audiovizuální technika, telefon atp.) </w:t>
      </w:r>
    </w:p>
    <w:p>
      <w:pPr>
        <w:pStyle w:val="Normal"/>
        <w:spacing w:lineRule="auto" w:line="240"/>
        <w:jc w:val="left"/>
        <w:rPr/>
      </w:pPr>
      <w:r>
        <w:rPr>
          <w:rFonts w:eastAsia="Calibri" w:cs="Calibri"/>
        </w:rPr>
        <w:t xml:space="preserve">- ví, že lidé se dorozumívají i jinými jazyky a že je možno se jim učit; má vytvořeny elementární předpoklady k učení se cizímu jazyku </w:t>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pPr>
      <w:r>
        <w:rPr>
          <w:rFonts w:eastAsia="Calibri" w:cs="Calibri"/>
          <w:b/>
          <w:bCs/>
        </w:rPr>
        <w:t>sociální a personální kompetence</w:t>
      </w:r>
    </w:p>
    <w:p>
      <w:pPr>
        <w:pStyle w:val="Normal"/>
        <w:spacing w:lineRule="auto" w:line="240"/>
        <w:jc w:val="left"/>
        <w:rPr/>
      </w:pPr>
      <w:r>
        <w:rPr>
          <w:rFonts w:eastAsia="Calibri" w:cs="Calibri"/>
        </w:rPr>
        <w:t xml:space="preserve">- samostatně rozhoduje o svých činnostech; umí si vytvořit svůj názor a vyjádřit jej </w:t>
      </w:r>
    </w:p>
    <w:p>
      <w:pPr>
        <w:pStyle w:val="Normal"/>
        <w:spacing w:lineRule="auto" w:line="240"/>
        <w:jc w:val="left"/>
        <w:rPr/>
      </w:pPr>
      <w:r>
        <w:rPr>
          <w:rFonts w:eastAsia="Calibri" w:cs="Calibri"/>
        </w:rPr>
        <w:t xml:space="preserve">- uvědomuje si, že za sebe i své jednání odpovídá a nese důsledky </w:t>
      </w:r>
    </w:p>
    <w:p>
      <w:pPr>
        <w:pStyle w:val="Normal"/>
        <w:spacing w:lineRule="auto" w:line="240"/>
        <w:jc w:val="left"/>
        <w:rPr/>
      </w:pPr>
      <w:r>
        <w:rPr>
          <w:rFonts w:eastAsia="Calibri" w:cs="Calibri"/>
        </w:rPr>
        <w:t xml:space="preserve">- dětským způsobem projevuje citlivost a ohleduplnost k druhým, pomoc slabším, rozpozná nevhodné chování; vnímá nespravedlnost, ubližování, agresivitu a lhostejnost </w:t>
      </w:r>
    </w:p>
    <w:p>
      <w:pPr>
        <w:pStyle w:val="Normal"/>
        <w:spacing w:lineRule="auto" w:line="240"/>
        <w:jc w:val="left"/>
        <w:rPr/>
      </w:pPr>
      <w:r>
        <w:rPr>
          <w:rFonts w:eastAsia="Calibri" w:cs="Calibri"/>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pPr>
        <w:pStyle w:val="Normal"/>
        <w:spacing w:lineRule="auto" w:line="240"/>
        <w:jc w:val="left"/>
        <w:rPr/>
      </w:pPr>
      <w:r>
        <w:rPr>
          <w:rFonts w:eastAsia="Calibri" w:cs="Calibri"/>
        </w:rPr>
        <w:t xml:space="preserve">- napodobuje modely prosociálního chování a mezilidských vztahů, které nachází ve svém okolí </w:t>
      </w:r>
    </w:p>
    <w:p>
      <w:pPr>
        <w:pStyle w:val="Normal"/>
        <w:spacing w:lineRule="auto" w:line="240"/>
        <w:jc w:val="left"/>
        <w:rPr/>
      </w:pPr>
      <w:r>
        <w:rPr>
          <w:rFonts w:eastAsia="Calibri" w:cs="Calibri"/>
        </w:rPr>
        <w:t xml:space="preserve">- spolupodílí se na společných rozhodnutích; přijímá vyjasněné a zdůvodněné povinnosti; dodržuje dohodnutá a pochopená pravidla a přizpůsobí se jim </w:t>
      </w:r>
    </w:p>
    <w:p>
      <w:pPr>
        <w:pStyle w:val="Normal"/>
        <w:spacing w:lineRule="auto" w:line="240"/>
        <w:jc w:val="left"/>
        <w:rPr/>
      </w:pPr>
      <w:r>
        <w:rPr>
          <w:rFonts w:eastAsia="Calibri" w:cs="Calibri"/>
        </w:rPr>
        <w:t xml:space="preserve">- při setkání s neznámými lidmi či v neznámých situacích se chová obezřetně; nevhodné chování i komunikaci, která je mu nepříjemná, umí odmítnout </w:t>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rFonts w:eastAsia="Calibri" w:cs="Calibri"/>
          <w:b/>
          <w:bCs/>
        </w:rPr>
      </w:pPr>
      <w:r>
        <w:rPr>
          <w:rFonts w:eastAsia="Calibri" w:cs="Calibri"/>
          <w:b/>
          <w:bCs/>
        </w:rPr>
      </w:r>
    </w:p>
    <w:p>
      <w:pPr>
        <w:pStyle w:val="Normal"/>
        <w:shd w:val="clear" w:color="auto" w:fill="DEEAF6"/>
        <w:spacing w:lineRule="auto" w:line="240"/>
        <w:jc w:val="left"/>
        <w:rPr/>
      </w:pPr>
      <w:r>
        <w:rPr>
          <w:rFonts w:eastAsia="Calibri" w:cs="Calibri"/>
          <w:b/>
          <w:bCs/>
        </w:rPr>
        <w:t>činnostní a občanské kompetence</w:t>
      </w:r>
    </w:p>
    <w:p>
      <w:pPr>
        <w:pStyle w:val="Normal"/>
        <w:spacing w:lineRule="auto" w:line="240"/>
        <w:jc w:val="left"/>
        <w:rPr/>
      </w:pPr>
      <w:r>
        <w:rPr>
          <w:rFonts w:eastAsia="Calibri" w:cs="Calibri"/>
        </w:rPr>
        <w:t xml:space="preserve">- svoje činnosti a hry se učí plánovat, organizovat, řídit a vyhodnocovat </w:t>
      </w:r>
    </w:p>
    <w:p>
      <w:pPr>
        <w:pStyle w:val="Normal"/>
        <w:spacing w:lineRule="auto" w:line="240"/>
        <w:jc w:val="left"/>
        <w:rPr/>
      </w:pPr>
      <w:r>
        <w:rPr>
          <w:rFonts w:eastAsia="Calibri" w:cs="Calibri"/>
        </w:rPr>
        <w:t xml:space="preserve">- dokáže rozpoznat a využívat vlastní silné stránky, poznávat svoje slabé stránky </w:t>
      </w:r>
    </w:p>
    <w:p>
      <w:pPr>
        <w:pStyle w:val="Normal"/>
        <w:spacing w:lineRule="auto" w:line="240"/>
        <w:jc w:val="left"/>
        <w:rPr/>
      </w:pPr>
      <w:r>
        <w:rPr>
          <w:rFonts w:eastAsia="Calibri" w:cs="Calibri"/>
        </w:rPr>
        <w:t xml:space="preserve">- odhaduje rizika svých nápadů, jde za svým záměrem, ale také dokáže měnit cesty a přizpůsobovat se daným okolnostem </w:t>
      </w:r>
    </w:p>
    <w:p>
      <w:pPr>
        <w:pStyle w:val="Normal"/>
        <w:spacing w:lineRule="auto" w:line="240"/>
        <w:jc w:val="left"/>
        <w:rPr/>
      </w:pPr>
      <w:r>
        <w:rPr>
          <w:rFonts w:eastAsia="Calibri" w:cs="Calibri"/>
        </w:rPr>
        <w:t xml:space="preserve">- chápe, že se může o tom, co udělá, rozhodovat svobodně, ale že za svá rozhodnutí také odpovídá </w:t>
      </w:r>
    </w:p>
    <w:p>
      <w:pPr>
        <w:pStyle w:val="Normal"/>
        <w:spacing w:lineRule="auto" w:line="240"/>
        <w:jc w:val="left"/>
        <w:rPr/>
      </w:pPr>
      <w:r>
        <w:rPr>
          <w:rFonts w:eastAsia="Calibri" w:cs="Calibri"/>
        </w:rPr>
        <w:t xml:space="preserve">- má smysl pro povinnost ve hře, práci i učení; k úkolům a povinnostem přistupuje odpovědně; váží si práce i úsilí druhých </w:t>
      </w:r>
    </w:p>
    <w:p>
      <w:pPr>
        <w:pStyle w:val="Normal"/>
        <w:spacing w:lineRule="auto" w:line="240"/>
        <w:jc w:val="left"/>
        <w:rPr/>
      </w:pPr>
      <w:r>
        <w:rPr>
          <w:rFonts w:eastAsia="Calibri" w:cs="Calibri"/>
        </w:rPr>
        <w:t xml:space="preserve">- zajímá se o druhé i o to, co se kolem děje; je otevřené aktuálnímu dění </w:t>
      </w:r>
    </w:p>
    <w:p>
      <w:pPr>
        <w:pStyle w:val="Normal"/>
        <w:spacing w:lineRule="auto" w:line="240"/>
        <w:jc w:val="left"/>
        <w:rPr/>
      </w:pPr>
      <w:r>
        <w:rPr>
          <w:rFonts w:eastAsia="Calibri" w:cs="Calibri"/>
        </w:rPr>
        <w:t xml:space="preserve">- chápe, že zájem o to, co se kolem děje, činorodost, pracovitost a podnikavost jsou přínosem a že naopak lhostejnost, nevšímavost, pohodlnost a nízká aktivita mají svoje nepříznivé důsledky </w:t>
      </w:r>
    </w:p>
    <w:p>
      <w:pPr>
        <w:pStyle w:val="Normal"/>
        <w:spacing w:lineRule="auto" w:line="240"/>
        <w:jc w:val="left"/>
        <w:rPr/>
      </w:pPr>
      <w:r>
        <w:rPr>
          <w:rFonts w:eastAsia="Calibri" w:cs="Calibri"/>
        </w:rPr>
        <w:t xml:space="preserve">- má základní dětskou představu o tom, co je v souladu se základními lidskými hodnotami a normami, i co je s nimi v rozporu, a snaží se podle toho chovat </w:t>
      </w:r>
    </w:p>
    <w:p>
      <w:pPr>
        <w:pStyle w:val="Normal"/>
        <w:spacing w:lineRule="auto" w:line="240"/>
        <w:jc w:val="left"/>
        <w:rPr/>
      </w:pPr>
      <w:r>
        <w:rPr>
          <w:rFonts w:eastAsia="Calibri" w:cs="Calibri"/>
        </w:rPr>
        <w:t xml:space="preserve">- spoluvytváří pravidla společného soužití mezi vrstevníky, rozumí jejich smyslu a chápe potřebu je zachovávat </w:t>
      </w:r>
    </w:p>
    <w:p>
      <w:pPr>
        <w:pStyle w:val="Normal"/>
        <w:spacing w:lineRule="auto" w:line="240"/>
        <w:jc w:val="left"/>
        <w:rPr/>
      </w:pPr>
      <w:r>
        <w:rPr>
          <w:rFonts w:eastAsia="Calibri" w:cs="Calibri"/>
        </w:rPr>
        <w:t xml:space="preserve">- uvědomuje si svá práva i práva druhých, učí se je hájit a respektovat; chápe, že všichni lidé mají stejnou hodnotu </w:t>
      </w:r>
    </w:p>
    <w:p>
      <w:pPr>
        <w:pStyle w:val="Normal"/>
        <w:spacing w:lineRule="auto" w:line="240"/>
        <w:jc w:val="left"/>
        <w:rPr/>
      </w:pPr>
      <w:r>
        <w:rPr>
          <w:rFonts w:eastAsia="Calibri" w:cs="Calibri"/>
        </w:rPr>
        <w:t xml:space="preserve">- ví, že není jedno, v jakém prostředí žije, uvědomuje si, že se svým chováním na něm podílí a že je může ovlivnit </w:t>
      </w:r>
    </w:p>
    <w:p>
      <w:pPr>
        <w:pStyle w:val="Normal"/>
        <w:spacing w:lineRule="auto" w:line="240"/>
        <w:jc w:val="left"/>
        <w:rPr/>
      </w:pPr>
      <w:r>
        <w:rPr>
          <w:rFonts w:eastAsia="Calibri" w:cs="Calibri"/>
        </w:rPr>
        <w:t>- dbá na osobní zdraví a bezpečí svoje i druhých, chová se odpovědně s ohledem na druhé</w:t>
      </w:r>
    </w:p>
    <w:p>
      <w:pPr>
        <w:sectPr>
          <w:headerReference w:type="default" r:id="rId8"/>
          <w:footerReference w:type="default" r:id="rId9"/>
          <w:type w:val="nextPage"/>
          <w:pgSz w:w="11906" w:h="16838"/>
          <w:pgMar w:left="1800" w:right="1325" w:gutter="0" w:header="0" w:top="1440" w:footer="0" w:bottom="1440"/>
          <w:pgNumType w:fmt="decimal"/>
          <w:formProt w:val="false"/>
          <w:textDirection w:val="lrTb"/>
          <w:docGrid w:type="default" w:linePitch="240" w:charSpace="0"/>
        </w:sectPr>
        <w:pStyle w:val="Normal"/>
        <w:rPr/>
      </w:pPr>
      <w:r>
        <w:rPr/>
        <w:t xml:space="preserve">  </w:t>
      </w:r>
    </w:p>
    <w:p>
      <w:pPr>
        <w:pStyle w:val="Heading2"/>
        <w:numPr>
          <w:ilvl w:val="1"/>
          <w:numId w:val="2"/>
        </w:numPr>
        <w:spacing w:before="299" w:after="0"/>
        <w:ind w:hanging="578" w:left="431"/>
        <w:rPr/>
      </w:pPr>
      <w:bookmarkStart w:id="23" w:name="_Toc256000029"/>
      <w:r>
        <w:rPr/>
        <w:t>Integrované bloky</w:t>
      </w:r>
      <w:bookmarkEnd w:id="23"/>
      <w:r>
        <w:rPr/>
        <w:t> </w:t>
      </w:r>
    </w:p>
    <w:p>
      <w:pPr>
        <w:pStyle w:val="Heading3"/>
        <w:numPr>
          <w:ilvl w:val="2"/>
          <w:numId w:val="2"/>
        </w:numPr>
        <w:spacing w:before="281" w:after="281"/>
        <w:rPr/>
      </w:pPr>
      <w:bookmarkStart w:id="24" w:name="_Toc256000030"/>
      <w:r>
        <w:rPr>
          <w:sz w:val="28"/>
          <w:szCs w:val="28"/>
        </w:rPr>
        <w:t>K</w:t>
      </w:r>
      <w:bookmarkEnd w:id="24"/>
      <w:r>
        <w:rPr>
          <w:sz w:val="28"/>
          <w:szCs w:val="28"/>
        </w:rPr>
        <w:t>líčkem školku otevřeme, kamarády nalezneme</w:t>
      </w:r>
    </w:p>
    <w:p>
      <w:pPr>
        <w:pStyle w:val="Normal"/>
        <w:shd w:val="clear" w:color="auto" w:fill="9CC2E5"/>
        <w:spacing w:lineRule="auto" w:line="240"/>
        <w:jc w:val="left"/>
        <w:rPr/>
      </w:pPr>
      <w:r>
        <w:rPr>
          <w:rFonts w:eastAsia="Calibri" w:cs="Calibri"/>
        </w:rPr>
        <w:t>Název integrovaného bloku</w:t>
      </w:r>
    </w:p>
    <w:p>
      <w:pPr>
        <w:pStyle w:val="Normal"/>
        <w:shd w:val="clear" w:color="auto" w:fill="9CC2E5"/>
        <w:spacing w:lineRule="auto" w:line="240"/>
        <w:jc w:val="center"/>
        <w:rPr>
          <w:b/>
          <w:sz w:val="24"/>
        </w:rPr>
      </w:pPr>
      <w:r>
        <w:rPr>
          <w:rFonts w:eastAsia="Calibri" w:cs="Calibri"/>
          <w:b/>
          <w:sz w:val="24"/>
        </w:rPr>
        <w:t>Klíčkem školku otevřeme, kamarády nalezneme</w:t>
      </w:r>
    </w:p>
    <w:p>
      <w:pPr>
        <w:pStyle w:val="Normal"/>
        <w:shd w:val="clear" w:color="auto" w:fill="DEEAF6"/>
        <w:spacing w:lineRule="auto" w:line="240"/>
        <w:jc w:val="left"/>
        <w:rPr/>
      </w:pPr>
      <w:r>
        <w:rPr>
          <w:rFonts w:eastAsia="Calibri" w:cs="Calibri"/>
        </w:rPr>
        <w:t>Oblast</w:t>
      </w:r>
    </w:p>
    <w:p>
      <w:pPr>
        <w:pStyle w:val="Normal"/>
        <w:spacing w:lineRule="auto" w:line="240"/>
        <w:jc w:val="left"/>
        <w:rPr/>
      </w:pPr>
      <w:r>
        <w:rPr>
          <w:rFonts w:eastAsia="Calibri" w:cs="Calibri"/>
        </w:rPr>
        <w:t>Dítě a jeho tělo, Dítě a společnost, Dítě a svět, Dítě a ten druhý, Dítě a jeho psychika</w:t>
      </w:r>
    </w:p>
    <w:p>
      <w:pPr>
        <w:pStyle w:val="Normal"/>
        <w:shd w:val="clear" w:color="auto" w:fill="DEEAF6"/>
        <w:spacing w:lineRule="auto" w:line="240"/>
        <w:jc w:val="left"/>
        <w:rPr/>
      </w:pPr>
      <w:r>
        <w:rPr>
          <w:rFonts w:eastAsia="Calibri" w:cs="Calibri"/>
        </w:rPr>
        <w:t>Charakteristika integrovaného bloku</w:t>
      </w:r>
    </w:p>
    <w:p>
      <w:pPr>
        <w:pStyle w:val="Normal"/>
        <w:spacing w:lineRule="auto" w:line="240"/>
        <w:jc w:val="left"/>
        <w:rPr/>
      </w:pPr>
      <w:r>
        <w:rPr>
          <w:rFonts w:eastAsia="Calibri" w:cs="Calibri"/>
        </w:rPr>
        <w:t xml:space="preserve">- pozvolné a nenásilné začlenění nových dětí do kolektivu, vytváření vzájemné důvěry, pocitu bezpečí </w:t>
      </w:r>
    </w:p>
    <w:p>
      <w:pPr>
        <w:pStyle w:val="Normal"/>
        <w:spacing w:lineRule="auto" w:line="240"/>
        <w:jc w:val="left"/>
        <w:rPr>
          <w:rFonts w:eastAsia="Calibri" w:cs="Calibri"/>
        </w:rPr>
      </w:pPr>
      <w:r>
        <w:rPr>
          <w:rFonts w:eastAsia="Calibri" w:cs="Calibri"/>
        </w:rPr>
        <w:t xml:space="preserve">- adaptační období (v jednotlivých třídách různě dlouhé) </w:t>
      </w:r>
    </w:p>
    <w:p>
      <w:pPr>
        <w:pStyle w:val="Normal"/>
        <w:spacing w:lineRule="auto" w:line="240"/>
        <w:jc w:val="left"/>
        <w:rPr>
          <w:rFonts w:eastAsia="Calibri" w:cs="Calibri"/>
        </w:rPr>
      </w:pPr>
      <w:r>
        <w:rPr>
          <w:rFonts w:eastAsia="Calibri" w:cs="Calibri"/>
        </w:rPr>
      </w:r>
    </w:p>
    <w:tbl>
      <w:tblPr>
        <w:tblStyle w:val="TabulkaIB"/>
        <w:tblW w:w="5000" w:type="pct"/>
        <w:jc w:val="left"/>
        <w:tblInd w:w="-47" w:type="dxa"/>
        <w:tblLayout w:type="fixed"/>
        <w:tblCellMar>
          <w:top w:w="15" w:type="dxa"/>
          <w:left w:w="22" w:type="dxa"/>
          <w:bottom w:w="15" w:type="dxa"/>
          <w:right w:w="22" w:type="dxa"/>
        </w:tblCellMar>
        <w:tblLook w:firstRow="1" w:noVBand="1" w:lastRow="0" w:firstColumn="1" w:lastColumn="0" w:noHBand="0" w:val="04a0"/>
      </w:tblPr>
      <w:tblGrid>
        <w:gridCol w:w="4111"/>
        <w:gridCol w:w="2741"/>
        <w:gridCol w:w="6861"/>
      </w:tblGrid>
      <w:tr>
        <w:trPr>
          <w:cnfStyle w:val="100000000000" w:firstRow="1" w:lastRow="0" w:firstColumn="0" w:lastColumn="0" w:oddVBand="0" w:evenVBand="0" w:oddHBand="0" w:evenHBand="0" w:firstRowFirstColumn="0" w:firstRowLastColumn="0" w:lastRowFirstColumn="0" w:lastRowLastColumn="0"/>
        </w:trPr>
        <w:tc>
          <w:tcPr>
            <w:tcW w:w="4111" w:type="dxa"/>
            <w:tcBorders>
              <w:top w:val="inset" w:sz="6" w:space="0" w:color="808080"/>
              <w:left w:val="inset" w:sz="6" w:space="0" w:color="808080"/>
              <w:bottom w:val="inset" w:sz="6" w:space="0" w:color="808080"/>
              <w:right w:val="inset" w:sz="6" w:space="0" w:color="808080"/>
            </w:tcBorders>
            <w:shd w:color="auto" w:fill="9CC2E5" w:val="clear"/>
          </w:tcPr>
          <w:p>
            <w:pPr>
              <w:pStyle w:val="Normal"/>
              <w:widowControl w:val="false"/>
              <w:shd w:val="clear" w:color="auto" w:fill="9CC2E5"/>
              <w:spacing w:lineRule="auto" w:line="240"/>
              <w:jc w:val="center"/>
              <w:rPr>
                <w:b/>
                <w:sz w:val="24"/>
              </w:rPr>
            </w:pPr>
            <w:r>
              <w:rPr>
                <w:rFonts w:eastAsia="Calibri" w:cs="Calibri"/>
                <w:b/>
                <w:bCs/>
                <w:kern w:val="0"/>
                <w:sz w:val="24"/>
                <w:lang w:val="cs-CZ" w:eastAsia="cs-CZ" w:bidi="ar-SA"/>
              </w:rPr>
              <w:t>Klíčkem školku otevřeme, kamarády nalezneme</w:t>
            </w:r>
          </w:p>
        </w:tc>
        <w:tc>
          <w:tcPr>
            <w:tcW w:w="2741"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b/>
                <w:bCs/>
                <w:kern w:val="0"/>
                <w:sz w:val="22"/>
                <w:lang w:val="cs-CZ" w:eastAsia="cs-CZ" w:bidi="ar-SA"/>
              </w:rPr>
              <w:t>vzdělávání</w:t>
            </w:r>
          </w:p>
        </w:tc>
        <w:tc>
          <w:tcPr>
            <w:tcW w:w="6861"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Výchovné a vzdělávací strategie</w:t>
            </w:r>
          </w:p>
        </w:tc>
        <w:tc>
          <w:tcPr>
            <w:tcW w:w="9602" w:type="dxa"/>
            <w:gridSpan w:val="2"/>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numPr>
                <w:ilvl w:val="0"/>
                <w:numId w:val="5"/>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kompetence k učení</w:t>
            </w:r>
          </w:p>
          <w:p>
            <w:pPr>
              <w:pStyle w:val="Normal"/>
              <w:widowControl w:val="false"/>
              <w:numPr>
                <w:ilvl w:val="0"/>
                <w:numId w:val="5"/>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kompetence k řešení problémů</w:t>
            </w:r>
          </w:p>
          <w:p>
            <w:pPr>
              <w:pStyle w:val="Normal"/>
              <w:widowControl w:val="false"/>
              <w:numPr>
                <w:ilvl w:val="0"/>
                <w:numId w:val="5"/>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komunikativní kompetence</w:t>
            </w:r>
          </w:p>
          <w:p>
            <w:pPr>
              <w:pStyle w:val="Normal"/>
              <w:widowControl w:val="false"/>
              <w:numPr>
                <w:ilvl w:val="0"/>
                <w:numId w:val="5"/>
              </w:numPr>
              <w:suppressAutoHyphens w:val="true"/>
              <w:spacing w:lineRule="auto" w:line="240" w:before="0" w:after="0"/>
              <w:rPr>
                <w:kern w:val="0"/>
                <w:sz w:val="22"/>
                <w:lang w:val="cs-CZ" w:eastAsia="cs-CZ" w:bidi="ar-SA"/>
              </w:rPr>
            </w:pPr>
            <w:r>
              <w:rPr>
                <w:rFonts w:eastAsia="Calibri" w:cs="Calibri"/>
                <w:kern w:val="0"/>
                <w:sz w:val="22"/>
                <w:lang w:val="cs-CZ" w:eastAsia="cs-CZ" w:bidi="ar-SA"/>
              </w:rPr>
              <w:t>sociální a personální kompetence</w:t>
            </w:r>
          </w:p>
          <w:p>
            <w:pPr>
              <w:pStyle w:val="Normal"/>
              <w:widowControl w:val="false"/>
              <w:numPr>
                <w:ilvl w:val="0"/>
                <w:numId w:val="5"/>
              </w:numPr>
              <w:suppressAutoHyphens w:val="true"/>
              <w:spacing w:lineRule="auto" w:line="240" w:before="0" w:after="0"/>
              <w:rPr>
                <w:kern w:val="0"/>
                <w:sz w:val="22"/>
                <w:lang w:val="cs-CZ" w:eastAsia="cs-CZ" w:bidi="ar-SA"/>
              </w:rPr>
            </w:pPr>
            <w:r>
              <w:rPr>
                <w:rFonts w:eastAsia="Calibri" w:cs="Calibri"/>
                <w:kern w:val="0"/>
                <w:sz w:val="22"/>
                <w:lang w:val="cs-CZ" w:eastAsia="cs-CZ" w:bidi="ar-SA"/>
              </w:rPr>
              <w:t>činnostní a občanské kompetence</w:t>
            </w:r>
          </w:p>
        </w:tc>
      </w:tr>
      <w:tr>
        <w:trPr/>
        <w:tc>
          <w:tcPr>
            <w:tcW w:w="411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Očekávané výstupy RVP</w:t>
            </w:r>
          </w:p>
        </w:tc>
        <w:tc>
          <w:tcPr>
            <w:tcW w:w="274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Očekávané výstupy IB</w:t>
            </w:r>
          </w:p>
        </w:tc>
        <w:tc>
          <w:tcPr>
            <w:tcW w:w="686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Vzdělávací nabídka</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dodržovat dohodnutá a pochopená pravidla vzájemného soužití a chování doma, v mateřské škole, na veřejnosti, dodržovat herní pravidla</w:t>
            </w:r>
          </w:p>
        </w:tc>
        <w:tc>
          <w:tcPr>
            <w:tcW w:w="274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respektování pravidel třídy, dodržování dohodnutá pravidla</w:t>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přirozeným způsobem a na základě her se seznámit s prostředím MŠ s kamarády a životem v MŠ</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činnosti vedoucí ke společnému vypracování pravidel soužití</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motivace, říkadla, třídní rituály, ranní kruh, komunitní kruh</w:t>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námětové hry, konstruování, činnosti upevňující pravidla soužití</w:t>
            </w:r>
          </w:p>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naučit se zpaměti krátké texty (reprodukovat říkanky, písničky, pohádky, zvládnout jednoduchou dramatickou úlohu apod.)</w:t>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motivace, říkadla, rozpočitadla ke hrám, zpívání, četba</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pochopit, že každý má ve společenství (v rodině, ve třídě, v herní skupině) svou roli, podle které je třeba se chovat</w:t>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86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činnosti upevňující pravidla soužití</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seznámit se s možným nebezpečím v MŠ a v okolí, vytváření pravidel chování pro pobyt ve třídě i venku</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uvědomovat si nebezpečí, se kterým se může ve svém okolí setkat, a mít povědomí</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o tom, jak se prakticky chránit (vědět, jak se nebezpečí vyhnout, kam se v případě potřeby obrátit o pomoc)</w:t>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86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začlenit se do třídy a zařadit se mezi své vrstevníky, respektovat jejich rozdílné vlastnosti, schopnosti a dovednosti</w:t>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shd w:color="auto" w:fill="auto" w:val="clear"/>
            <w:tcMar>
              <w:top w:w="0" w:type="dxa"/>
              <w:bottom w:w="0" w:type="dxa"/>
            </w:tcM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seznamování formou hry, námětové hry, motivace, říkadla, třídní rituály, ranní kruh, komunitní kruh</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adaptovat se na život ve škole, aktivně zvládat požadavky plynoucí z prostředí školy</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i jeho běžných proměn (vnímat základní pravidla jednání ve skupině, podílet se na nich a řídit se jimi, podřídit se rozhodnutí skupiny, přizpůsobit se společnému programu, spolupracovat, přijímat autoritu)</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a spoluvytvářet v tomto společenství prostředí pohody</w:t>
            </w:r>
          </w:p>
        </w:tc>
        <w:tc>
          <w:tcPr>
            <w:tcW w:w="274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získání jistoty a důvěry k ostatním dětem a učitelkám (navázání kamarádských vztahů)</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podporující individuální přístup dle potřeby jednotlivých dětí</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seznamující s prostředím školy, s kamarády, s učitelkami a s ostatními zaměstnanci</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zaměřené na rozvoj řečového projevu dětí – povídání, motivace, říkadla</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navazovat kontakty s dospělým, kterému je svěřeno do péče, překonat stud, komunikovat s ním vhodným způsobem, respektovat ho</w:t>
            </w:r>
          </w:p>
        </w:tc>
        <w:tc>
          <w:tcPr>
            <w:tcW w:w="274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u ml. dětí zvládnutí odloučení od rodičů, překonání strachu, studu</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činnosti seznamující s prostředím školy, s kamarády, s učitelkami a s ostatními zaměstnanci přirozeným způsobem a na základě her seznámit s prostředím MŠ</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zpěv známých písní, nácvik nových písní, rytmické hry</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zvládat jednoduchou obsluhu a pracovní úkony (postarat se o hračky, pomůcky, uklidit po sobě, udržovat pořádek, zvládat jednoduché úklidové práce, práce na zahradě apod.)</w:t>
            </w:r>
          </w:p>
        </w:tc>
        <w:tc>
          <w:tcPr>
            <w:tcW w:w="274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správné zacházení s hračkami a ostatními předměty</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hry podporující správné zacházení s hračkami, úklid hraček,</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motivační říkadla, popěvky</w:t>
            </w:r>
          </w:p>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t>- hry na školní zahradě</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dodržovat pravidla her a jiných činností, jednat spravedlivě, hrát fair</w:t>
            </w:r>
          </w:p>
        </w:tc>
        <w:tc>
          <w:tcPr>
            <w:tcW w:w="274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učit se vzájemně řešit spory, poznat, co je dobré - špatné</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námětové hry s rozlišováním různých rolí dle volby dětí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xml:space="preserve"> </w:t>
            </w:r>
            <w:r>
              <w:rPr>
                <w:rFonts w:eastAsia="Calibri" w:cs="Calibri"/>
                <w:kern w:val="0"/>
                <w:sz w:val="22"/>
                <w:lang w:val="cs-CZ" w:eastAsia="cs-CZ" w:bidi="ar-SA"/>
              </w:rPr>
              <w:t>orientovat se v prostoru</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i v rovině, částečně se orientovat v čase</w:t>
            </w:r>
          </w:p>
        </w:tc>
        <w:tc>
          <w:tcPr>
            <w:tcW w:w="274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zvládnutí základní prostorové orientace v MŠ</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cvičení a pohybové hry</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uklízení hraček podle diktátu</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manipulační činnosti s předměty (obrázky) v prostoru i v rovině</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rozhovory, knihy, obrazový materiál, námětové hry</w:t>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upevňující denní režim v MŠ a časovou orientaci</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a spoluvytvářet v tomto společenství prostředí pohody</w:t>
            </w:r>
          </w:p>
        </w:tc>
        <w:tc>
          <w:tcPr>
            <w:tcW w:w="274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vytvářet pohodové prostředí ve třídě, vzájemně se poznat, respektovat se, spolupracovat</w:t>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vedoucí k individuálnímu přístupu dle potřeby jednotlivých dětí</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činnosti vedoucí ke společnému vypracování pravidel soužití</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činnosti podporující kamarádství</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motivace</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příběhy s dětským hrdinou a s kladnými vzory chování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zvládnout sebeobsluhu, uplatňovat základní kulturně hygienické a zdravotně preventivní návyky (starat se o osobní hygienu, přijímat stravu a tekutinu, umět stolovat, postarat se o sebe a své osobní věci, oblékat se, svlékat, obouvat apod.)</w:t>
            </w:r>
          </w:p>
        </w:tc>
        <w:tc>
          <w:tcPr>
            <w:tcW w:w="274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rozvíjení a postupné upevňování sebeobslužných a pohybových činností</w:t>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zvládnutí základní prostorové orientace v okolí MŠ a na ŠZ</w:t>
            </w:r>
          </w:p>
        </w:tc>
        <w:tc>
          <w:tcPr>
            <w:tcW w:w="686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motivační říkadla, popěvky, rituály vedoucí k pracovním a sebeobslužným činnostem - úklid hraček, hygiena, sebeobsluha</w:t>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ranní cvičení</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motivovaná cvičení</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pohybové hry</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zdravotní a protahovací cvičení</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pohyb a pobyt na ŠZ</w:t>
            </w:r>
          </w:p>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praktické poznávání nejbližšího okolí školy a bydliště – vycházky, pozorování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zvládnout základní pohybové dovednosti a prostorovou orientaci, běžné způsoby pohybu v různém prostředí (zvládat překážky, házet a chytat míč, užívat různé náčiní, pohybovat se ve skupině dětí, pohybovat se ve vodě, v písku)</w:t>
            </w:r>
          </w:p>
        </w:tc>
        <w:tc>
          <w:tcPr>
            <w:tcW w:w="274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86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274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86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bl>
    <w:p>
      <w:pPr>
        <w:pStyle w:val="Normal"/>
        <w:shd w:val="clear" w:color="auto" w:fill="9CC2E5"/>
        <w:spacing w:lineRule="auto" w:line="240"/>
        <w:rPr>
          <w:b/>
          <w:sz w:val="28"/>
          <w:szCs w:val="28"/>
        </w:rPr>
      </w:pPr>
      <w:r>
        <w:rPr>
          <w:b/>
          <w:sz w:val="28"/>
          <w:szCs w:val="28"/>
        </w:rPr>
      </w:r>
    </w:p>
    <w:p>
      <w:pPr>
        <w:pStyle w:val="Normal"/>
        <w:shd w:val="clear" w:color="auto" w:fill="9CC2E5"/>
        <w:spacing w:lineRule="auto" w:line="240"/>
        <w:rPr>
          <w:b/>
          <w:sz w:val="28"/>
          <w:szCs w:val="28"/>
        </w:rPr>
      </w:pPr>
      <w:r>
        <w:rPr>
          <w:b/>
          <w:sz w:val="28"/>
          <w:szCs w:val="28"/>
        </w:rPr>
      </w:r>
    </w:p>
    <w:p>
      <w:pPr>
        <w:pStyle w:val="Normal"/>
        <w:shd w:val="clear" w:color="auto" w:fill="9CC2E5"/>
        <w:spacing w:lineRule="auto" w:line="240"/>
        <w:rPr>
          <w:b/>
          <w:sz w:val="28"/>
          <w:szCs w:val="28"/>
        </w:rPr>
      </w:pPr>
      <w:r>
        <w:rPr>
          <w:b/>
          <w:sz w:val="28"/>
          <w:szCs w:val="28"/>
        </w:rPr>
      </w:r>
    </w:p>
    <w:p>
      <w:pPr>
        <w:pStyle w:val="Normal"/>
        <w:shd w:val="clear" w:color="auto" w:fill="9CC2E5"/>
        <w:spacing w:lineRule="auto" w:line="240"/>
        <w:jc w:val="left"/>
        <w:rPr/>
      </w:pPr>
      <w:r>
        <w:rPr>
          <w:rFonts w:eastAsia="Calibri" w:cs="Calibri"/>
        </w:rPr>
        <w:t>Název integrovaného bloku</w:t>
      </w:r>
      <w:r>
        <w:rPr/>
        <w:t xml:space="preserve">   </w:t>
      </w:r>
    </w:p>
    <w:p>
      <w:pPr>
        <w:pStyle w:val="Normal"/>
        <w:shd w:val="clear" w:color="auto" w:fill="9CC2E5"/>
        <w:spacing w:lineRule="auto" w:line="240"/>
        <w:jc w:val="center"/>
        <w:rPr/>
      </w:pPr>
      <w:r>
        <w:rPr>
          <w:rFonts w:eastAsia="Calibri" w:cs="Calibri"/>
          <w:b/>
          <w:sz w:val="24"/>
        </w:rPr>
        <w:t>Klíček k barevnému podzimu</w:t>
      </w:r>
    </w:p>
    <w:p>
      <w:pPr>
        <w:pStyle w:val="Normal"/>
        <w:shd w:val="clear" w:color="auto" w:fill="DEEAF6"/>
        <w:spacing w:lineRule="auto" w:line="240"/>
        <w:jc w:val="left"/>
        <w:rPr/>
      </w:pPr>
      <w:r>
        <w:rPr>
          <w:rFonts w:eastAsia="Calibri" w:cs="Calibri"/>
        </w:rPr>
        <w:t>Oblast</w:t>
      </w:r>
    </w:p>
    <w:p>
      <w:pPr>
        <w:pStyle w:val="Normal"/>
        <w:spacing w:lineRule="auto" w:line="240"/>
        <w:jc w:val="left"/>
        <w:rPr/>
      </w:pPr>
      <w:r>
        <w:rPr>
          <w:rFonts w:eastAsia="Calibri" w:cs="Calibri"/>
        </w:rPr>
        <w:t>Dítě a jeho tělo, Dítě a společnost, Dítě a svět, Dítě a ten druhý, Dítě a jeho psychika</w:t>
      </w:r>
    </w:p>
    <w:p>
      <w:pPr>
        <w:pStyle w:val="Normal"/>
        <w:shd w:val="clear" w:color="auto" w:fill="DEEAF6"/>
        <w:spacing w:lineRule="auto" w:line="240"/>
        <w:jc w:val="left"/>
        <w:rPr>
          <w:rFonts w:eastAsia="Calibri" w:cs="Calibri"/>
        </w:rPr>
      </w:pPr>
      <w:r>
        <w:rPr>
          <w:rFonts w:eastAsia="Calibri" w:cs="Calibri"/>
        </w:rPr>
        <w:t>Charakteristika integrovaného bloku</w:t>
      </w:r>
    </w:p>
    <w:p>
      <w:pPr>
        <w:pStyle w:val="Normal"/>
        <w:tabs>
          <w:tab w:val="clear" w:pos="708"/>
          <w:tab w:val="left" w:pos="1620" w:leader="none"/>
        </w:tabs>
        <w:rPr>
          <w:bCs/>
        </w:rPr>
      </w:pPr>
      <w:r>
        <w:rPr>
          <w:bCs/>
        </w:rPr>
        <w:t xml:space="preserve">- barvy a barevnost podzimu, význam ovoce a zeleniny pro naše zdraví, zdroj vitamínů, využití podzimních přírodnin a her s nimi </w:t>
      </w:r>
    </w:p>
    <w:p>
      <w:pPr>
        <w:pStyle w:val="Normal"/>
        <w:tabs>
          <w:tab w:val="clear" w:pos="708"/>
          <w:tab w:val="left" w:pos="1620" w:leader="none"/>
        </w:tabs>
        <w:rPr/>
      </w:pPr>
      <w:r>
        <w:rPr>
          <w:bCs/>
        </w:rPr>
        <w:t>- pozorování přírody a její přípravy na zimní období</w:t>
      </w:r>
      <w:r>
        <w:rPr/>
        <w:t xml:space="preserve"> </w:t>
      </w:r>
    </w:p>
    <w:p>
      <w:pPr>
        <w:pStyle w:val="Normal"/>
        <w:tabs>
          <w:tab w:val="clear" w:pos="708"/>
          <w:tab w:val="left" w:pos="1620" w:leader="none"/>
        </w:tabs>
        <w:rPr/>
      </w:pPr>
      <w:r>
        <w:rPr/>
        <w:t>- upevňování pěkných vztahů mezi dětmi</w:t>
      </w:r>
    </w:p>
    <w:p>
      <w:pPr>
        <w:pStyle w:val="Normal"/>
        <w:tabs>
          <w:tab w:val="clear" w:pos="708"/>
          <w:tab w:val="left" w:pos="1620" w:leader="none"/>
        </w:tabs>
        <w:rPr/>
      </w:pPr>
      <w:r>
        <w:rPr/>
        <w:t xml:space="preserve">- aktivity sbližující děti a podpora vznikajících dětských přátelství  </w:t>
      </w:r>
    </w:p>
    <w:tbl>
      <w:tblPr>
        <w:tblStyle w:val="TabulkaP1"/>
        <w:tblpPr w:vertAnchor="text" w:horzAnchor="text" w:leftFromText="141" w:rightFromText="141" w:tblpX="0" w:tblpY="-1153"/>
        <w:tblW w:w="5000" w:type="pct"/>
        <w:jc w:val="left"/>
        <w:tblInd w:w="22" w:type="dxa"/>
        <w:tblLayout w:type="fixed"/>
        <w:tblCellMar>
          <w:top w:w="15" w:type="dxa"/>
          <w:left w:w="22" w:type="dxa"/>
          <w:bottom w:w="15" w:type="dxa"/>
          <w:right w:w="22" w:type="dxa"/>
        </w:tblCellMar>
        <w:tblLook w:firstRow="1" w:noVBand="1" w:lastRow="0" w:firstColumn="1" w:lastColumn="0" w:noHBand="0" w:val="04a0"/>
      </w:tblPr>
      <w:tblGrid>
        <w:gridCol w:w="4522"/>
        <w:gridCol w:w="4664"/>
        <w:gridCol w:w="4527"/>
      </w:tblGrid>
      <w:tr>
        <w:trPr>
          <w:tblHeader w:val="true"/>
          <w:cnfStyle w:val="100000000000" w:firstRow="1" w:lastRow="0" w:firstColumn="0" w:lastColumn="0" w:oddVBand="0" w:evenVBand="0" w:oddHBand="0" w:evenHBand="0" w:firstRowFirstColumn="0" w:firstRowLastColumn="0" w:lastRowFirstColumn="0" w:lastRowLastColumn="0"/>
        </w:trPr>
        <w:tc>
          <w:tcPr>
            <w:tcW w:w="4522" w:type="dxa"/>
            <w:tcBorders>
              <w:top w:val="inset" w:sz="6" w:space="0" w:color="808080"/>
              <w:left w:val="inset" w:sz="6" w:space="0" w:color="808080"/>
              <w:bottom w:val="inset" w:sz="6" w:space="0" w:color="808080"/>
              <w:right w:val="inset" w:sz="6" w:space="0" w:color="808080"/>
            </w:tcBorders>
            <w:shd w:color="auto" w:fill="9CC2E5" w:val="clear"/>
          </w:tcPr>
          <w:p>
            <w:pPr>
              <w:pStyle w:val="Normal0"/>
              <w:widowControl w:val="false"/>
              <w:shd w:val="clear" w:color="auto" w:fill="9CC2E5"/>
              <w:suppressAutoHyphens w:val="true"/>
              <w:spacing w:lineRule="auto" w:line="240" w:before="0" w:after="0"/>
              <w:rPr>
                <w:rFonts w:ascii="Calibri" w:hAnsi="Calibri" w:asciiTheme="minorHAnsi" w:hAnsiTheme="minorHAnsi"/>
              </w:rPr>
            </w:pPr>
            <w:r>
              <w:rPr>
                <w:rFonts w:eastAsia="Calibri" w:cs="Calibri"/>
                <w:b/>
                <w:bCs/>
                <w:kern w:val="0"/>
                <w:sz w:val="20"/>
                <w:lang w:val="cs-CZ" w:eastAsia="cs-CZ" w:bidi="ar-SA"/>
              </w:rPr>
              <w:t>Klíček k barevnému podzimu</w:t>
            </w:r>
          </w:p>
        </w:tc>
        <w:tc>
          <w:tcPr>
            <w:tcW w:w="4664" w:type="dxa"/>
            <w:tcBorders>
              <w:top w:val="inset" w:sz="6" w:space="0" w:color="808080"/>
              <w:left w:val="inset" w:sz="6" w:space="0" w:color="808080"/>
              <w:bottom w:val="inset" w:sz="6" w:space="0" w:color="808080"/>
              <w:right w:val="inset" w:sz="6" w:space="0" w:color="808080"/>
            </w:tcBorders>
            <w:shd w:color="auto" w:fill="9CC2E5" w:val="clear"/>
          </w:tcPr>
          <w:p>
            <w:pPr>
              <w:pStyle w:val="Normal0"/>
              <w:widowControl w:val="false"/>
              <w:shd w:val="clear" w:color="auto" w:fill="9CC2E5"/>
              <w:suppressAutoHyphens w:val="true"/>
              <w:spacing w:lineRule="auto" w:line="240" w:before="0" w:after="0"/>
              <w:rPr>
                <w:rFonts w:ascii="Calibri" w:hAnsi="Calibri" w:asciiTheme="minorHAnsi" w:hAnsiTheme="minorHAnsi"/>
              </w:rPr>
            </w:pPr>
            <w:r>
              <w:rPr>
                <w:rFonts w:eastAsia="Calibri" w:cs="Calibri"/>
                <w:b/>
                <w:bCs/>
                <w:kern w:val="0"/>
                <w:sz w:val="20"/>
                <w:lang w:val="cs-CZ" w:eastAsia="cs-CZ" w:bidi="ar-SA"/>
              </w:rPr>
              <w:t>vzdělávání</w:t>
            </w:r>
          </w:p>
        </w:tc>
        <w:tc>
          <w:tcPr>
            <w:tcW w:w="4527"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522"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rPr>
                <w:rFonts w:ascii="Calibri" w:hAnsi="Calibri" w:asciiTheme="minorHAnsi" w:hAnsiTheme="minorHAnsi"/>
              </w:rPr>
            </w:pPr>
            <w:r>
              <w:rPr>
                <w:rFonts w:eastAsia="Calibri" w:cs="Calibri"/>
                <w:b/>
                <w:bCs/>
                <w:kern w:val="0"/>
                <w:sz w:val="20"/>
                <w:lang w:val="cs-CZ" w:eastAsia="cs-CZ" w:bidi="ar-SA"/>
              </w:rPr>
              <w:t>Výchovné a vzdělávací strategie</w:t>
            </w:r>
          </w:p>
        </w:tc>
        <w:tc>
          <w:tcPr>
            <w:tcW w:w="9191" w:type="dxa"/>
            <w:gridSpan w:val="2"/>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numPr>
                <w:ilvl w:val="0"/>
                <w:numId w:val="9"/>
              </w:numPr>
              <w:suppressAutoHyphens w:val="true"/>
              <w:spacing w:lineRule="auto" w:line="240" w:before="0" w:after="0"/>
              <w:rPr>
                <w:rFonts w:ascii="Calibri" w:hAnsi="Calibri" w:asciiTheme="minorHAnsi" w:hAnsiTheme="minorHAnsi"/>
              </w:rPr>
            </w:pPr>
            <w:r>
              <w:rPr>
                <w:rFonts w:eastAsia="Calibri" w:cs="Calibri"/>
                <w:kern w:val="0"/>
                <w:sz w:val="20"/>
                <w:lang w:val="cs-CZ" w:eastAsia="cs-CZ" w:bidi="ar-SA"/>
              </w:rPr>
              <w:t>kompetence k učení</w:t>
            </w:r>
          </w:p>
          <w:p>
            <w:pPr>
              <w:pStyle w:val="Normal0"/>
              <w:widowControl w:val="false"/>
              <w:numPr>
                <w:ilvl w:val="0"/>
                <w:numId w:val="9"/>
              </w:numPr>
              <w:suppressAutoHyphens w:val="true"/>
              <w:spacing w:lineRule="auto" w:line="240" w:before="0" w:after="0"/>
              <w:rPr>
                <w:rFonts w:ascii="Calibri" w:hAnsi="Calibri" w:asciiTheme="minorHAnsi" w:hAnsiTheme="minorHAnsi"/>
              </w:rPr>
            </w:pPr>
            <w:r>
              <w:rPr>
                <w:rFonts w:eastAsia="Calibri" w:cs="Calibri"/>
                <w:kern w:val="0"/>
                <w:sz w:val="20"/>
                <w:lang w:val="cs-CZ" w:eastAsia="cs-CZ" w:bidi="ar-SA"/>
              </w:rPr>
              <w:t>kompetence k řešení problémů</w:t>
            </w:r>
          </w:p>
          <w:p>
            <w:pPr>
              <w:pStyle w:val="Normal0"/>
              <w:widowControl w:val="false"/>
              <w:numPr>
                <w:ilvl w:val="0"/>
                <w:numId w:val="9"/>
              </w:numPr>
              <w:suppressAutoHyphens w:val="true"/>
              <w:spacing w:lineRule="auto" w:line="240" w:before="0" w:after="0"/>
              <w:rPr>
                <w:rFonts w:ascii="Calibri" w:hAnsi="Calibri" w:asciiTheme="minorHAnsi" w:hAnsiTheme="minorHAnsi"/>
              </w:rPr>
            </w:pPr>
            <w:r>
              <w:rPr>
                <w:rFonts w:eastAsia="Calibri" w:cs="Calibri"/>
                <w:kern w:val="0"/>
                <w:sz w:val="20"/>
                <w:lang w:val="cs-CZ" w:eastAsia="cs-CZ" w:bidi="ar-SA"/>
              </w:rPr>
              <w:t>komunikativní kompetence</w:t>
            </w:r>
          </w:p>
          <w:p>
            <w:pPr>
              <w:pStyle w:val="Normal0"/>
              <w:widowControl w:val="false"/>
              <w:numPr>
                <w:ilvl w:val="0"/>
                <w:numId w:val="9"/>
              </w:numPr>
              <w:suppressAutoHyphens w:val="true"/>
              <w:spacing w:lineRule="auto" w:line="240" w:before="0" w:after="0"/>
              <w:rPr>
                <w:rFonts w:ascii="Calibri" w:hAnsi="Calibri" w:asciiTheme="minorHAnsi" w:hAnsiTheme="minorHAnsi"/>
              </w:rPr>
            </w:pPr>
            <w:r>
              <w:rPr>
                <w:rFonts w:eastAsia="Calibri" w:cs="Calibri"/>
                <w:kern w:val="0"/>
                <w:sz w:val="20"/>
                <w:lang w:val="cs-CZ" w:eastAsia="cs-CZ" w:bidi="ar-SA"/>
              </w:rPr>
              <w:t>sociální a personální kompetence</w:t>
            </w:r>
          </w:p>
          <w:p>
            <w:pPr>
              <w:pStyle w:val="Normal0"/>
              <w:widowControl w:val="false"/>
              <w:numPr>
                <w:ilvl w:val="0"/>
                <w:numId w:val="9"/>
              </w:numPr>
              <w:suppressAutoHyphens w:val="true"/>
              <w:spacing w:lineRule="auto" w:line="240" w:before="0" w:after="0"/>
              <w:rPr>
                <w:rFonts w:ascii="Calibri" w:hAnsi="Calibri" w:asciiTheme="minorHAnsi" w:hAnsiTheme="minorHAnsi"/>
              </w:rPr>
            </w:pPr>
            <w:r>
              <w:rPr>
                <w:rFonts w:eastAsia="Calibri" w:cs="Calibri"/>
                <w:kern w:val="0"/>
                <w:sz w:val="20"/>
                <w:lang w:val="cs-CZ" w:eastAsia="cs-CZ" w:bidi="ar-SA"/>
              </w:rPr>
              <w:t>činnostní a občanské kompetence</w:t>
            </w:r>
          </w:p>
        </w:tc>
      </w:tr>
      <w:tr>
        <w:trPr/>
        <w:tc>
          <w:tcPr>
            <w:tcW w:w="4522"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rPr>
                <w:rFonts w:ascii="Calibri" w:hAnsi="Calibri" w:asciiTheme="minorHAnsi" w:hAnsiTheme="minorHAnsi"/>
              </w:rPr>
            </w:pPr>
            <w:r>
              <w:rPr>
                <w:rFonts w:eastAsia="Calibri" w:cs="Calibri"/>
                <w:b/>
                <w:bCs/>
                <w:kern w:val="0"/>
                <w:sz w:val="20"/>
                <w:lang w:val="cs-CZ" w:eastAsia="cs-CZ" w:bidi="ar-SA"/>
              </w:rPr>
              <w:t>Očekávané výstupy RVP</w:t>
            </w:r>
          </w:p>
        </w:tc>
        <w:tc>
          <w:tcPr>
            <w:tcW w:w="4664"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rPr>
                <w:rFonts w:ascii="Calibri" w:hAnsi="Calibri" w:asciiTheme="minorHAnsi" w:hAnsiTheme="minorHAnsi"/>
              </w:rPr>
            </w:pPr>
            <w:r>
              <w:rPr>
                <w:rFonts w:eastAsia="Calibri" w:cs="Calibri"/>
                <w:b/>
                <w:bCs/>
                <w:kern w:val="0"/>
                <w:sz w:val="20"/>
                <w:lang w:val="cs-CZ" w:eastAsia="cs-CZ" w:bidi="ar-SA"/>
              </w:rPr>
              <w:t>Očekávané výstupy IB</w:t>
            </w:r>
          </w:p>
        </w:tc>
        <w:tc>
          <w:tcPr>
            <w:tcW w:w="4527"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rPr>
                <w:rFonts w:ascii="Calibri" w:hAnsi="Calibri" w:asciiTheme="minorHAnsi" w:hAnsiTheme="minorHAnsi"/>
              </w:rPr>
            </w:pPr>
            <w:r>
              <w:rPr>
                <w:rFonts w:eastAsia="Calibri" w:cs="Calibri"/>
                <w:b/>
                <w:bCs/>
                <w:kern w:val="0"/>
                <w:sz w:val="20"/>
                <w:lang w:val="cs-CZ" w:eastAsia="cs-CZ" w:bidi="ar-SA"/>
              </w:rPr>
              <w:t>Vzdělávací nabídka</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domluvit se slovy i gesty, improvizovat</w:t>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zvládat prostorovou orientaci, umět se pohybovat a orientovat v bezpečně známém prostředí a okolí</w:t>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spolupracovat s ostatními</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přímé pozorování – přírodniny, listy, stromy, ptáci, zvířata</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orientovat se bezpečně ve známém prostředí i v životě tohoto prostředí (doma, v budově mateřské školy,</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v blízkém okolí)</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rozvoj kooperativních dovedností</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pohybové aktivity a činnosti zajišťující spokojenost, radost z pohybu, pohodu a veselí</w:t>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kooperativní činnosti ve dvojicích,aktivity podporující sbližování dětí</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zvládnout základní pohybové dovednosti</w:t>
            </w:r>
          </w:p>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a prostorovou orientaci, běžné způsoby pohybu</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v různém prostředí (zvládat překážky, házet a chytat míč, užívat různé náčiní, pohybovat se ve skupině dětí, pohybovat se na sněhu, ledu, ve vodě, v písku)</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koordinovat lokomoci a další polohy a pohyby těla, sladit pohyb s rytmem a hudbou</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získat poznatky o podzimní přírodě, počasí, všímat si změn, přistupovat citlivě k přírodě jako celku (s ohledem na věk)</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přímé pozorování – přírodniny, listy, stromy, ptáci, zvířata</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osvojit si elementární poznatky o okolním prostředí, které jsou dítěti blízké, pro ně smysluplné a přínosné, zajímavé a jemu pochopitelné a využitelné pro další učení a životní praxi</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výtvarné, pracovní činnosti s využitím přírodního materiálu a související s podzimním obdobím</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výtvarné a pracovní činnosti – různé materiály, techniky, využití přírodnin</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zvládnout základní pohybové dovednosti</w:t>
            </w:r>
          </w:p>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a prostorovou orientaci, běžné způsoby pohybu</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v různém prostředí (zvládat překážky, házet a chytat míč, užívat různé náčiní, pohybovat se ve skupině dětí,</w:t>
            </w:r>
          </w:p>
        </w:tc>
        <w:tc>
          <w:tcPr>
            <w:tcW w:w="4664"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zvládat koordinaci, jemnou motoriku, správně zacházet s nástroji, náčiním, materiálem</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pohybové aktivity a činnosti zajišťující spokojenost, radost z pohybu, pohodu a veselí</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4664"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rozlišovat předměty (přírodniny) jejich velikosti, tvary, barvy</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manipulace s přírodninami, experimenty, ekohry</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chovat se zdvořile, přistupovat k druhým lidem,</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k dospělým i k dětem, bez předsudků, s úctou k jejich osobě, vážit si jejich práce a úsilí</w:t>
            </w:r>
          </w:p>
        </w:tc>
        <w:tc>
          <w:tcPr>
            <w:tcW w:w="4664"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posílení důvěry dítěte ve vlastní schopnosti /dílna /</w:t>
              <w:br/>
              <w:t>navozovat kontakt s dospělými</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spolupodílet se na výzdobě třídy, školy, na přípravě zábav a slavností - podzimní dílna. vystoupení v klubu důchodců</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přirozeně a bez zábran komunikovat s druhým dítětem, navazovat a udržovat dětská přátelství</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spolupracovat ve skupině, aktivně se účastnit řízených pohybových aktivit</w:t>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kooperativní činnosti ve dvojicích, aktivity podporující sbližování dětí</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vyjádřit představy pomocí pohybových činností</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Rozvoj kooperativních dovedností</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pohybové aktivity a činnosti zajišťující spokojenost, radost z pohybu, pohodu a veselí</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vědomě napodobit jednoduchý pohyb podle vzoru</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xml:space="preserve"> </w:t>
            </w:r>
            <w:r>
              <w:rPr>
                <w:rFonts w:eastAsia="Calibri" w:cs="Calibri"/>
                <w:kern w:val="0"/>
                <w:sz w:val="20"/>
                <w:lang w:val="cs-CZ" w:eastAsia="cs-CZ" w:bidi="ar-SA"/>
              </w:rPr>
              <w:t>a přizpůsobit jej podle pokynu</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t>Hry ve dvojicích,</w:t>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naučit se nazpaměť krátké texty, úmyslně</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si zapamatovat a vybavit</w:t>
            </w:r>
          </w:p>
        </w:tc>
        <w:tc>
          <w:tcPr>
            <w:tcW w:w="4664"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rozšiřovat slovní zásobu o nová slova, formy /nářečí, halekačky/</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roční období v literatuře a písních - nácvik básní, písní, poslech textů - přednes, recitace, dramatizace, zpěv</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chovat se zdvořile, přistupovat k druhým lidem,</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k dospělým i k dětem, bez předsudků, s úctou k jejich osobě, vážit si jejich práce a úsilí</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umět udělat radost druhému - vystoupení před veřejností, obdarování</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výroba dárků, přáníček</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spolupodílet se na výzdobě třídy, školy, na přípravě zábav a slavností - podzimní dílna. vystoupení v klubu důchodců</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mít povědomí o širším společenském, věcném, přírodním, kulturním i technickém prostředí i jeho dění v rozsahu praktických zkušeností a dostupných praktických ukázek v okolí dítěte</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spolupodílet se na společenském životě ve městě</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přímé pozorování – přírodniny, listy, stromy, ptáci, zvířata</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seznámení s legendou o sv. Martinovi, příprava na lampionový průvod s vystoupením</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projevovat zájem o knížky, soustředěně poslouchat četbu, hudbu, sledovat divadlo, film, užívat telefon</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umět klást otázky a hledat na ně odpověď</w:t>
            </w:r>
          </w:p>
        </w:tc>
        <w:tc>
          <w:tcPr>
            <w:tcW w:w="4527"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společné diskuze, rozhovory, komentování zážitků, aktivit</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učit se nová slova a aktivně je používat (ptát se</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na slova, kterým nerozumí)</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všímat si změn a dění v nejbližším okolí</w:t>
            </w:r>
          </w:p>
        </w:tc>
        <w:tc>
          <w:tcPr>
            <w:tcW w:w="4664"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umět vyjádřit vlastní představy tvořivými činnostmi</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estetické aktivity - hudební, hudebně pohybové, výtvarné, literární</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ovládat koordinaci ruky a oka, zvládat jemnou motoriku (zacházet s předměty denní potřeby,</w:t>
            </w:r>
          </w:p>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s drobnými pomůckami, s nástroji, náčiním</w:t>
            </w:r>
          </w:p>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a materiálem, zacházet s grafickým a výtvarným materiálem, např. s tužkami, barvami, nůžkami, papírem, modelovací hmotou, zacházet</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s jednoduchými hudebními nástroji apod.)</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umět zapojovat své smysly při činnostech s přírodninami a drobnými pomůckami, procvičovat grafomotoriku a jemnou motoriku</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grafomorická cvičení, manipulační činnosti a jednoduché úkony s předměty a jiným materiálem</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vnímat a rozlišovat pomocí všech smyslů (sluchově rozlišovat zvuky a tóny, zrakově rozlišovat tvary předmětů a jiné specifické znaky, rozlišovat vůně, chutě, vnímat hmatem apod.)</w:t>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smyslové hry</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pojmenovat části těla, některé orgány (včetně pohlavních), znát jejich funkce, mít povědomí o těle a jeho vývoji, (o narození, růstu těla a jeho proměnách), znát základní pojmy užívané ve spojení se zdravím,</w:t>
            </w:r>
          </w:p>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s pohybem a sportem</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získávat povědomí o svém těle, o bezpečí svém i druhých</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činnosti zaměřené k poznávání lidského těla a jeho částí</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kontaktní hry</w:t>
            </w:r>
          </w:p>
        </w:tc>
      </w:tr>
      <w:tr>
        <w:trPr/>
        <w:tc>
          <w:tcPr>
            <w:tcW w:w="4522"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vyjadřovat samostatně a smysluplně myšlenky, nápady, pocity, mínění a úsudky ve vhodně zformulovaných větách</w:t>
            </w:r>
          </w:p>
        </w:tc>
        <w:tc>
          <w:tcPr>
            <w:tcW w:w="4664"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zvládat gramaticky správně a smysluplně vyjádřit myšlenku</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společné diskuze, rozhovory, komentování zážitků, aktivit</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naučit se zpaměti krátké texty (reprodukovat říkanky, písničky, pohádky, zvládnout jednoduchou dramatickou úlohu apod.)</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učit se zpaměti krátké texty</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řečové, sluchové a rytmické hry</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naučit se zpaměti literární a hudební texty</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přednes, recitace, dramatizace, zpěv</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pojmenovat většinu toho, čím je obklopeno</w:t>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komunikovat a vyjadřovat se bez ostychu</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artikulační, řečové hry</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samostatný slovní projev</w:t>
            </w:r>
          </w:p>
        </w:tc>
      </w:tr>
      <w:tr>
        <w:trPr/>
        <w:tc>
          <w:tcPr>
            <w:tcW w:w="4522"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eastAsia="Calibri" w:cs="Calibri"/>
                <w:sz w:val="20"/>
              </w:rPr>
            </w:pPr>
            <w:r>
              <w:rPr>
                <w:rFonts w:eastAsia="Calibri" w:cs="Calibri"/>
                <w:kern w:val="0"/>
                <w:sz w:val="20"/>
                <w:lang w:val="cs-CZ" w:eastAsia="cs-CZ" w:bidi="ar-SA"/>
              </w:rPr>
              <w:t>porozumět, že změny jsou přirozené a samozřejmé (všechno kolem se mění, vyvíjí, pohybuje a proměňuje a že s těmito změnami je třeba v životě počítat), přizpůsobovat se běžně proměnlivým okolnostem doma i v mateřské škole</w:t>
            </w:r>
          </w:p>
          <w:p>
            <w:pPr>
              <w:pStyle w:val="Normal0"/>
              <w:widowControl w:val="false"/>
              <w:suppressAutoHyphens w:val="true"/>
              <w:spacing w:lineRule="auto" w:line="240" w:before="0" w:after="0"/>
              <w:ind w:hanging="0" w:left="60"/>
              <w:rPr>
                <w:rFonts w:eastAsia="Calibri" w:cs="Calibri"/>
                <w:sz w:val="20"/>
              </w:rPr>
            </w:pPr>
            <w:r>
              <w:rPr>
                <w:rFonts w:eastAsia="Calibri" w:cs="Calibri"/>
                <w:sz w:val="20"/>
              </w:rPr>
            </w:r>
          </w:p>
          <w:p>
            <w:pPr>
              <w:pStyle w:val="Normal0"/>
              <w:widowControl w:val="false"/>
              <w:suppressAutoHyphens w:val="true"/>
              <w:spacing w:lineRule="auto" w:line="240" w:before="0" w:after="0"/>
              <w:ind w:hanging="0" w:left="60"/>
              <w:rPr>
                <w:rFonts w:eastAsia="Calibri" w:cs="Calibri"/>
                <w:sz w:val="20"/>
              </w:rPr>
            </w:pPr>
            <w:r>
              <w:rPr>
                <w:rFonts w:eastAsia="Calibri" w:cs="Calibri"/>
                <w:sz w:val="20"/>
              </w:rPr>
            </w:r>
          </w:p>
          <w:p>
            <w:pPr>
              <w:pStyle w:val="Normal0"/>
              <w:widowControl w:val="false"/>
              <w:suppressAutoHyphens w:val="true"/>
              <w:spacing w:lineRule="auto" w:line="240" w:before="0" w:after="0"/>
              <w:ind w:hanging="0" w:left="60"/>
              <w:rPr>
                <w:rFonts w:eastAsia="Calibri" w:cs="Calibri"/>
                <w:sz w:val="20"/>
              </w:rPr>
            </w:pPr>
            <w:r>
              <w:rPr>
                <w:rFonts w:eastAsia="Calibri" w:cs="Calibri"/>
                <w:sz w:val="20"/>
              </w:rPr>
            </w:r>
          </w:p>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664"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všímat si krás podzimní přírody, kladných i záporných příkladů chování lidí k přírodě</w:t>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estetické aktivity - hudební, hudebně pohybové, výtvarné, literární</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poslech čtených či vyprávěných pohádek, příběhů vztahujících se k podzimnímu tématu</w:t>
            </w:r>
          </w:p>
        </w:tc>
      </w:tr>
      <w:tr>
        <w:trPr/>
        <w:tc>
          <w:tcPr>
            <w:tcW w:w="4522"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4664"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0"/>
              <w:widowControl w:val="false"/>
              <w:suppressAutoHyphens w:val="true"/>
              <w:spacing w:lineRule="auto" w:line="240" w:before="0" w:after="0"/>
              <w:ind w:hanging="0" w:left="60"/>
              <w:rPr>
                <w:rFonts w:ascii="Calibri" w:hAnsi="Calibri" w:asciiTheme="minorHAnsi" w:hAnsiTheme="minorHAnsi"/>
              </w:rPr>
            </w:pPr>
            <w:r>
              <w:rPr>
                <w:rFonts w:asciiTheme="minorHAnsi" w:hAnsiTheme="minorHAnsi"/>
              </w:rPr>
            </w:r>
          </w:p>
        </w:tc>
        <w:tc>
          <w:tcPr>
            <w:tcW w:w="4527" w:type="dxa"/>
            <w:tcBorders>
              <w:top w:val="inset" w:sz="6" w:space="0" w:color="808080"/>
              <w:left w:val="inset" w:sz="6" w:space="0" w:color="808080"/>
              <w:bottom w:val="inset" w:sz="6" w:space="0" w:color="808080"/>
              <w:right w:val="inset" w:sz="6" w:space="0" w:color="808080"/>
            </w:tcBorders>
            <w:shd w:color="auto" w:fill="auto" w:val="clear"/>
          </w:tcPr>
          <w:p>
            <w:pPr>
              <w:pStyle w:val="Normal0"/>
              <w:widowControl w:val="false"/>
              <w:suppressAutoHyphens w:val="true"/>
              <w:spacing w:lineRule="auto" w:line="240" w:before="0" w:after="0"/>
              <w:ind w:hanging="0" w:left="60"/>
              <w:rPr>
                <w:rFonts w:ascii="Calibri" w:hAnsi="Calibri" w:asciiTheme="minorHAnsi" w:hAnsiTheme="minorHAnsi"/>
              </w:rPr>
            </w:pPr>
            <w:r>
              <w:rPr>
                <w:rFonts w:eastAsia="Calibri" w:cs="Calibri"/>
                <w:kern w:val="0"/>
                <w:sz w:val="20"/>
                <w:lang w:val="cs-CZ" w:eastAsia="cs-CZ" w:bidi="ar-SA"/>
              </w:rPr>
              <w:t>- přirozené pozorování blízkého prostředí a života kolem, přírody, estetických objektů (pozorování podzimní přírody, vycházky do okolí)</w:t>
            </w:r>
          </w:p>
        </w:tc>
      </w:tr>
    </w:tbl>
    <w:p>
      <w:pPr>
        <w:pStyle w:val="Normal"/>
        <w:tabs>
          <w:tab w:val="clear" w:pos="708"/>
          <w:tab w:val="left" w:pos="1620" w:leader="none"/>
        </w:tabs>
        <w:rPr>
          <w:bCs/>
        </w:rPr>
      </w:pPr>
      <w:r>
        <w:rPr>
          <w:bCs/>
        </w:rPr>
      </w:r>
    </w:p>
    <w:p>
      <w:pPr>
        <w:pStyle w:val="Heading3"/>
        <w:numPr>
          <w:ilvl w:val="0"/>
          <w:numId w:val="0"/>
        </w:numPr>
        <w:spacing w:before="281" w:after="281"/>
        <w:ind w:hanging="0" w:left="0"/>
        <w:jc w:val="left"/>
        <w:rPr>
          <w:bCs w:val="false"/>
          <w:sz w:val="28"/>
          <w:szCs w:val="28"/>
        </w:rPr>
      </w:pPr>
      <w:r>
        <w:rPr>
          <w:bCs w:val="false"/>
          <w:sz w:val="28"/>
          <w:szCs w:val="28"/>
        </w:rPr>
      </w:r>
    </w:p>
    <w:p>
      <w:pPr>
        <w:pStyle w:val="Normal"/>
        <w:shd w:val="clear" w:color="auto" w:fill="9CC2E5"/>
        <w:spacing w:lineRule="auto" w:line="240"/>
        <w:jc w:val="left"/>
        <w:rPr/>
      </w:pPr>
      <w:r>
        <w:rPr>
          <w:rFonts w:eastAsia="Calibri" w:cs="Calibri"/>
        </w:rPr>
        <w:t>Název integrovaného bloku</w:t>
      </w:r>
    </w:p>
    <w:p>
      <w:pPr>
        <w:pStyle w:val="Normal"/>
        <w:shd w:val="clear" w:color="auto" w:fill="9CC2E5"/>
        <w:spacing w:lineRule="auto" w:line="240"/>
        <w:jc w:val="center"/>
        <w:rPr>
          <w:b/>
          <w:sz w:val="24"/>
        </w:rPr>
      </w:pPr>
      <w:r>
        <w:rPr>
          <w:b/>
          <w:sz w:val="24"/>
        </w:rPr>
        <w:t>Klíček k  bílé zim</w:t>
      </w:r>
      <w:r>
        <w:rPr>
          <w:rFonts w:eastAsia="Calibri" w:cs="Calibri"/>
          <w:b/>
          <w:sz w:val="24"/>
        </w:rPr>
        <w:t>ě</w:t>
      </w:r>
    </w:p>
    <w:p>
      <w:pPr>
        <w:pStyle w:val="Normal"/>
        <w:shd w:val="clear" w:color="auto" w:fill="DEEAF6"/>
        <w:spacing w:lineRule="auto" w:line="240"/>
        <w:jc w:val="left"/>
        <w:rPr/>
      </w:pPr>
      <w:r>
        <w:rPr>
          <w:rFonts w:eastAsia="Calibri" w:cs="Calibri"/>
        </w:rPr>
        <w:t>Oblast</w:t>
      </w:r>
    </w:p>
    <w:p>
      <w:pPr>
        <w:pStyle w:val="Normal"/>
        <w:spacing w:lineRule="auto" w:line="240"/>
        <w:jc w:val="left"/>
        <w:rPr/>
      </w:pPr>
      <w:r>
        <w:rPr>
          <w:rFonts w:eastAsia="Calibri" w:cs="Calibri"/>
        </w:rPr>
        <w:t>Dítě a jeho tělo, Dítě a společnost, Dítě a svět, Dítě a ten druhý, Dítě a jeho psychika</w:t>
      </w:r>
    </w:p>
    <w:p>
      <w:pPr>
        <w:pStyle w:val="Normal"/>
        <w:shd w:val="clear" w:color="auto" w:fill="DEEAF6"/>
        <w:spacing w:lineRule="auto" w:line="240"/>
        <w:jc w:val="left"/>
        <w:rPr/>
      </w:pPr>
      <w:r>
        <w:rPr>
          <w:rFonts w:eastAsia="Calibri" w:cs="Calibri"/>
        </w:rPr>
        <w:t>Charakteristika integrovaného bloku</w:t>
      </w:r>
    </w:p>
    <w:p>
      <w:pPr>
        <w:pStyle w:val="Normal"/>
        <w:spacing w:lineRule="auto" w:line="240"/>
        <w:rPr/>
      </w:pPr>
      <w:r>
        <w:rPr>
          <w:rFonts w:eastAsia="Calibri" w:cs="Calibri"/>
        </w:rPr>
        <w:t>- jde o osvojení si poznatků o prostředí kolem nás, jeho rozmanitosti a vývoji - chápat, že svět má svůj řád - neustále se mění a vyvíjí</w:t>
      </w:r>
    </w:p>
    <w:p>
      <w:pPr>
        <w:pStyle w:val="Normal"/>
        <w:spacing w:lineRule="auto" w:line="240"/>
        <w:rPr>
          <w:rFonts w:eastAsia="Calibri" w:cs="Calibri"/>
        </w:rPr>
      </w:pPr>
      <w:r>
        <w:rPr>
          <w:rFonts w:eastAsia="Calibri" w:cs="Calibri"/>
        </w:rPr>
        <w:t>- o prožití vánoční atmosféry, vytvoření pohody v našem sociálním prostředí (naše školka), vyjádření pocitů, zážitků, radosti</w:t>
      </w:r>
    </w:p>
    <w:p>
      <w:pPr>
        <w:pStyle w:val="Normal"/>
        <w:spacing w:lineRule="auto" w:line="240"/>
        <w:rPr/>
      </w:pPr>
      <w:r>
        <w:rPr>
          <w:rFonts w:eastAsia="Calibri" w:cs="Calibri"/>
        </w:rPr>
        <w:t>- o využití zimního tématu k rozvoji poznání zimní přírody a zimních činností s ohledem na bezpečnost</w:t>
      </w:r>
    </w:p>
    <w:p>
      <w:pPr>
        <w:pStyle w:val="Normal"/>
        <w:spacing w:lineRule="auto" w:line="240"/>
        <w:jc w:val="left"/>
        <w:rPr>
          <w:rFonts w:eastAsia="Calibri" w:cs="Calibri"/>
        </w:rPr>
      </w:pPr>
      <w:r>
        <w:rPr>
          <w:rFonts w:eastAsia="Calibri" w:cs="Calibri"/>
        </w:rPr>
        <w:t>- o význam ochrany zdraví /předcházení nemocem, poznatky o lidském těle, význam hygieny, otužování</w:t>
      </w:r>
    </w:p>
    <w:p>
      <w:pPr>
        <w:pStyle w:val="Normal"/>
        <w:spacing w:lineRule="auto" w:line="240"/>
        <w:jc w:val="left"/>
        <w:rPr>
          <w:rFonts w:eastAsia="Calibri" w:cs="Calibri"/>
        </w:rPr>
      </w:pPr>
      <w:r>
        <w:rPr>
          <w:rFonts w:eastAsia="Calibri" w:cs="Calibri"/>
        </w:rPr>
      </w:r>
    </w:p>
    <w:tbl>
      <w:tblPr>
        <w:tblStyle w:val="TabulkaIB"/>
        <w:tblW w:w="5000" w:type="pct"/>
        <w:jc w:val="left"/>
        <w:tblInd w:w="-47" w:type="dxa"/>
        <w:tblLayout w:type="fixed"/>
        <w:tblCellMar>
          <w:top w:w="15" w:type="dxa"/>
          <w:left w:w="22" w:type="dxa"/>
          <w:bottom w:w="15" w:type="dxa"/>
          <w:right w:w="22" w:type="dxa"/>
        </w:tblCellMar>
        <w:tblLook w:firstRow="1" w:noVBand="1" w:lastRow="0" w:firstColumn="1" w:lastColumn="0" w:noHBand="0" w:val="04a0"/>
      </w:tblPr>
      <w:tblGrid>
        <w:gridCol w:w="4112"/>
        <w:gridCol w:w="9600"/>
      </w:tblGrid>
      <w:tr>
        <w:trPr>
          <w:tblHeader w:val="true"/>
          <w:cnfStyle w:val="100000000000" w:firstRow="1" w:lastRow="0" w:firstColumn="0" w:lastColumn="0" w:oddVBand="0" w:evenVBand="0" w:oddHBand="0" w:evenHBand="0" w:firstRowFirstColumn="0" w:firstRowLastColumn="0" w:lastRowFirstColumn="0" w:lastRowLastColumn="0"/>
        </w:trPr>
        <w:tc>
          <w:tcPr>
            <w:tcW w:w="4112"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kern w:val="0"/>
                <w:sz w:val="22"/>
                <w:lang w:val="cs-CZ" w:eastAsia="cs-CZ" w:bidi="ar-SA"/>
              </w:rPr>
              <w:t>Název integrovaného bloku</w:t>
            </w:r>
          </w:p>
        </w:tc>
        <w:tc>
          <w:tcPr>
            <w:tcW w:w="9600"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kern w:val="0"/>
                <w:sz w:val="22"/>
                <w:lang w:val="cs-CZ" w:eastAsia="cs-CZ" w:bidi="ar-SA"/>
              </w:rPr>
              <w:t>Klíček k bílé zimě</w:t>
            </w:r>
          </w:p>
        </w:tc>
      </w:tr>
      <w:tr>
        <w:trPr/>
        <w:tc>
          <w:tcPr>
            <w:tcW w:w="4112"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kern w:val="0"/>
                <w:sz w:val="22"/>
                <w:lang w:val="cs-CZ" w:eastAsia="cs-CZ" w:bidi="ar-SA"/>
              </w:rPr>
              <w:t>Oblast</w:t>
            </w:r>
          </w:p>
        </w:tc>
        <w:tc>
          <w:tcPr>
            <w:tcW w:w="9600"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Dítě a jeho tělo, Dítě a společnost, Dítě a svět, Dítě a ten druhý, Dítě a jeho psychika</w:t>
            </w:r>
          </w:p>
        </w:tc>
      </w:tr>
    </w:tbl>
    <w:p>
      <w:pPr>
        <w:pStyle w:val="Normal"/>
        <w:jc w:val="left"/>
        <w:rPr/>
      </w:pPr>
      <w:r>
        <w:rPr/>
      </w:r>
    </w:p>
    <w:tbl>
      <w:tblPr>
        <w:tblStyle w:val="TabulkaIB"/>
        <w:tblW w:w="5000" w:type="pct"/>
        <w:jc w:val="left"/>
        <w:tblInd w:w="-47" w:type="dxa"/>
        <w:tblLayout w:type="fixed"/>
        <w:tblCellMar>
          <w:top w:w="15" w:type="dxa"/>
          <w:left w:w="22" w:type="dxa"/>
          <w:bottom w:w="15" w:type="dxa"/>
          <w:right w:w="22" w:type="dxa"/>
        </w:tblCellMar>
        <w:tblLook w:firstRow="1" w:noVBand="1" w:lastRow="0" w:firstColumn="1" w:lastColumn="0" w:noHBand="0" w:val="04a0"/>
      </w:tblPr>
      <w:tblGrid>
        <w:gridCol w:w="4111"/>
        <w:gridCol w:w="2819"/>
        <w:gridCol w:w="6783"/>
      </w:tblGrid>
      <w:tr>
        <w:trPr>
          <w:tblHeader w:val="true"/>
          <w:cnfStyle w:val="100000000000" w:firstRow="1" w:lastRow="0" w:firstColumn="0" w:lastColumn="0" w:oddVBand="0" w:evenVBand="0" w:oddHBand="0" w:evenHBand="0" w:firstRowFirstColumn="0" w:firstRowLastColumn="0" w:lastRowFirstColumn="0" w:lastRowLastColumn="0"/>
        </w:trPr>
        <w:tc>
          <w:tcPr>
            <w:tcW w:w="4111"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kern w:val="0"/>
                <w:sz w:val="22"/>
                <w:lang w:val="cs-CZ" w:eastAsia="cs-CZ" w:bidi="ar-SA"/>
              </w:rPr>
            </w:r>
          </w:p>
          <w:p>
            <w:pPr>
              <w:pStyle w:val="Normal"/>
              <w:widowControl w:val="false"/>
              <w:shd w:val="clear" w:color="auto" w:fill="9CC2E5"/>
              <w:suppressAutoHyphens w:val="true"/>
              <w:spacing w:lineRule="auto" w:line="240" w:before="0" w:after="0"/>
              <w:rPr>
                <w:kern w:val="0"/>
                <w:sz w:val="22"/>
                <w:lang w:val="cs-CZ" w:eastAsia="cs-CZ" w:bidi="ar-SA"/>
              </w:rPr>
            </w:pPr>
            <w:r>
              <w:rPr>
                <w:kern w:val="0"/>
                <w:sz w:val="22"/>
                <w:lang w:val="cs-CZ" w:eastAsia="cs-CZ" w:bidi="ar-SA"/>
              </w:rPr>
            </w:r>
          </w:p>
          <w:p>
            <w:pPr>
              <w:pStyle w:val="Normal"/>
              <w:widowControl w:val="false"/>
              <w:shd w:val="clear" w:color="auto" w:fill="9CC2E5"/>
              <w:suppressAutoHyphens w:val="true"/>
              <w:spacing w:lineRule="auto" w:line="240" w:before="0" w:after="0"/>
              <w:rPr>
                <w:kern w:val="0"/>
                <w:sz w:val="22"/>
                <w:lang w:val="cs-CZ" w:eastAsia="cs-CZ" w:bidi="ar-SA"/>
              </w:rPr>
            </w:pPr>
            <w:r>
              <w:rPr>
                <w:rFonts w:eastAsia="Calibri" w:cs="Calibri"/>
                <w:b/>
                <w:bCs/>
                <w:kern w:val="0"/>
                <w:sz w:val="22"/>
                <w:lang w:val="cs-CZ" w:eastAsia="cs-CZ" w:bidi="ar-SA"/>
              </w:rPr>
              <w:t>Klíček k bílé zimě</w:t>
            </w:r>
          </w:p>
        </w:tc>
        <w:tc>
          <w:tcPr>
            <w:tcW w:w="2819"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b/>
                <w:bCs/>
                <w:kern w:val="0"/>
                <w:sz w:val="22"/>
                <w:lang w:val="cs-CZ" w:eastAsia="cs-CZ" w:bidi="ar-SA"/>
              </w:rPr>
              <w:t>vzdělávání</w:t>
            </w:r>
          </w:p>
        </w:tc>
        <w:tc>
          <w:tcPr>
            <w:tcW w:w="6783"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Výchovné a vzdělávací strategie</w:t>
            </w:r>
          </w:p>
        </w:tc>
        <w:tc>
          <w:tcPr>
            <w:tcW w:w="9602" w:type="dxa"/>
            <w:gridSpan w:val="2"/>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numPr>
                <w:ilvl w:val="0"/>
                <w:numId w:val="6"/>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kompetence k učení</w:t>
            </w:r>
          </w:p>
          <w:p>
            <w:pPr>
              <w:pStyle w:val="Normal"/>
              <w:widowControl w:val="false"/>
              <w:numPr>
                <w:ilvl w:val="0"/>
                <w:numId w:val="6"/>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kompetence k řešení problémů</w:t>
            </w:r>
          </w:p>
          <w:p>
            <w:pPr>
              <w:pStyle w:val="Normal"/>
              <w:widowControl w:val="false"/>
              <w:numPr>
                <w:ilvl w:val="0"/>
                <w:numId w:val="6"/>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komunikativní kompetence</w:t>
            </w:r>
          </w:p>
          <w:p>
            <w:pPr>
              <w:pStyle w:val="Normal"/>
              <w:widowControl w:val="false"/>
              <w:numPr>
                <w:ilvl w:val="0"/>
                <w:numId w:val="6"/>
              </w:numPr>
              <w:suppressAutoHyphens w:val="true"/>
              <w:spacing w:lineRule="auto" w:line="240" w:before="0" w:after="0"/>
              <w:rPr>
                <w:kern w:val="0"/>
                <w:sz w:val="22"/>
                <w:lang w:val="cs-CZ" w:eastAsia="cs-CZ" w:bidi="ar-SA"/>
              </w:rPr>
            </w:pPr>
            <w:r>
              <w:rPr>
                <w:rFonts w:eastAsia="Calibri" w:cs="Calibri"/>
                <w:kern w:val="0"/>
                <w:sz w:val="22"/>
                <w:lang w:val="cs-CZ" w:eastAsia="cs-CZ" w:bidi="ar-SA"/>
              </w:rPr>
              <w:t>sociální a personální kompetence</w:t>
            </w:r>
          </w:p>
          <w:p>
            <w:pPr>
              <w:pStyle w:val="Normal"/>
              <w:widowControl w:val="false"/>
              <w:numPr>
                <w:ilvl w:val="0"/>
                <w:numId w:val="6"/>
              </w:numPr>
              <w:suppressAutoHyphens w:val="true"/>
              <w:spacing w:lineRule="auto" w:line="240" w:before="0" w:after="0"/>
              <w:rPr>
                <w:kern w:val="0"/>
                <w:sz w:val="22"/>
                <w:lang w:val="cs-CZ" w:eastAsia="cs-CZ" w:bidi="ar-SA"/>
              </w:rPr>
            </w:pPr>
            <w:r>
              <w:rPr>
                <w:rFonts w:eastAsia="Calibri" w:cs="Calibri"/>
                <w:kern w:val="0"/>
                <w:sz w:val="22"/>
                <w:lang w:val="cs-CZ" w:eastAsia="cs-CZ" w:bidi="ar-SA"/>
              </w:rPr>
              <w:t>činnostní a občanské kompetence</w:t>
            </w:r>
          </w:p>
        </w:tc>
      </w:tr>
      <w:tr>
        <w:trPr/>
        <w:tc>
          <w:tcPr>
            <w:tcW w:w="411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Očekávané výstupy RVP</w:t>
            </w:r>
          </w:p>
        </w:tc>
        <w:tc>
          <w:tcPr>
            <w:tcW w:w="2819"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Očekávané výstupy IB</w:t>
            </w:r>
          </w:p>
        </w:tc>
        <w:tc>
          <w:tcPr>
            <w:tcW w:w="6783"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Vzdělávací nabídka</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zvládnout základní pohybové dovednosti a prostorovou orientaci, běžné způsoby pohybu - v různém prostředí (zvládat překážky, házet a chytat míč, užívat různé náčiní, pohybovat se ve skupině dětí, pohybovat se na sněhu, ledu, ve vodě, v písku)</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rozvíjet pohybové schopnosti a dovednosti, ovládat pohybový aparát a tělesné funkce</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cvičení podle hudby, protahovací a relaxační cvičení</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sezónní pohybové činnosti - klouzání, bobování, bruslení, hry se sněhem, lyžování</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rozlišovat, co prospívá zdraví a co mu škodí; chovat se tak, aby v situacích pro dítě běžných a jemu známých neohrožovalo zdraví, bezpečí a pohodu svou ani druhých</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osvojovat si poznatky o lidském těle a jeho zdraví, o pohybových činnostech a jejich kvalitě</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námětové hry - Na sportovce, Na lékaře, Na školu, Na kuchaře</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činnosti vedoucí k poznání a pojmenování částí lidského těla a jejich funkcí</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zachovávat správné držení těla</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rozvíjet pohybové schopnosti a dovednosti přirozenou cestou ve třídách i venku při hrách a zároveň vést k bezpečnému chování</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cvičení podle hudby, protahovací a relaxační cvičení</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pohybové, kontaktní, smyslové hry</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mít povědomí o významu péče o čistotu</w:t>
            </w:r>
          </w:p>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a zdraví, o významu aktivního pohybu</w:t>
            </w:r>
          </w:p>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a zdravé výživy</w:t>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vést k uvědomění si vlastního těla, k prevenci onemocnění a k péči o své zdraví, hry a činnosti uvádějící do světa lidí /na lékaře, na nemocnici/</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námětové hry - Na sportovce, Na lékaře, Na školu, Na kuchaře</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Rozvoj kooperativních dovedností</w:t>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Umět přijímat výhru i prohru</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Společenské hry, společné aktivity</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Pojmenovat části těla, některé orgány ,</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mít povědomí o některých způsobech</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xml:space="preserve"> </w:t>
            </w:r>
            <w:r>
              <w:rPr>
                <w:rFonts w:eastAsia="Calibri" w:cs="Calibri"/>
                <w:kern w:val="0"/>
                <w:sz w:val="22"/>
                <w:lang w:val="cs-CZ" w:eastAsia="cs-CZ" w:bidi="ar-SA"/>
              </w:rPr>
              <w:t>ochrany osobního zdraví a bezpečí a o tom, kde v případě potřeby hledat pomoc (kam se obrátit, koho přivolat, jakým způsobem apod.)</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znát částí lidského těla a jejich funkcí, získat povědomí o svém bezpečí i druhých</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zaměřené na poznání lidského těla a jeho částí a orgánů, pohybové, kontaktní, smyslové hry</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vedoucí k poznání a pojmenování částí lidského těla a jejich funkcí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popsat situaci (skutečnou, podle obrázku)</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rozvíjet komunikaci - řečové schopnosti, kultivovanost projevu, estetické vnímání, cítění a prožívání, tvořivosti, fantazii</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vyprávění zážitků z adventní doby, z Vánoc, ze zimních činností</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správně vyslovovat, ovládat dech, tempo i intonaci řeči</w:t>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říkadla a písně s vánoční tematikou, příprava besídky, vánoční dílny</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receptivní slovesné, literární, výtvarné či dramatické činnosti podněcující tvořivost, nápaditost, estetické vnímání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poznat a pojmenovat většinu toho, čím je obklopeno</w:t>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procvičovat a rozvíjet paměť a pozornost, vést k logickému myšlení, upevnit poznatky o okolním světě v zimním období/zvířata, ptáci v zimě/</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mechanické, logické, obrazné a pojmové hry, práce s knihou, s médii</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poznat a pojmenovat většinu toho, čím je obklopeno</w:t>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pozorovat změny v přírodě, seznámit se znaky zimní přírody, s některými ptáky a volně žijícími zvířaty</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pozorování počasí, zařazení sezónních činností</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vědomě využívat všech smyslů, záměrně pozorovat, postřehovat, všímat si (nového, změněného, chybějícího)</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vytvářet pozitivní vztah k intelektuálním činnostem, podporovat zájem o učení</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uplatňující určování geometrických tvarů, barev, grafická nápodoba symbolů, čísel, písmen</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pokusy se sněhem a ledem</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pracovní listy, didaktické hry a pomůcky, logicco</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uvědomovat si příjemné a nepříjemné citové prožitky (lásku, soucítění, radost, spokojenost i strach, smutek, odmítání), rozlišovat citové projevy v důvěrném (rodinném) a cizím prostředí</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přirozeným způsobem a na základě prožitku se seznámit s vánočními tradicemi a zvyky posílit citové vztahy ke svým nejbližším /adventní období/</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konstruktivní, hudební, dramatické, hudebně pohybové aktivity</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vyprávění zážitků z adventní doby, z Vánoc, ze zimních činností</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zajišťující spokojenost, radost, činnosti zajišťující veselí a pohodu</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porozumět běžným projevům vyjádření emocí a nálad</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posilovat prosociální chování ve vztahu k ostatním lidem</w:t>
            </w:r>
          </w:p>
        </w:tc>
        <w:tc>
          <w:tcPr>
            <w:tcW w:w="678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nabídka a účast na vánočních a zimních akcích pro děti, pro děti a rodiče</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těšit se z hezkých a příjemných zážitků, z přírodních i kulturních krás i setkávání se s uměním</w:t>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78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porozumět běžným projevům vyjádření emocí a nálad</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upozorňovat na pozitivní vzory ve vztazích a chování</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vnímat a přijímat základní hodnoty ve společenství lidí</w:t>
            </w:r>
          </w:p>
        </w:tc>
        <w:tc>
          <w:tcPr>
            <w:tcW w:w="678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stolní hry a sportovní aktivity učící děti prohrávat a přát úspěch druhému</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xml:space="preserve"> </w:t>
            </w:r>
            <w:r>
              <w:rPr>
                <w:rFonts w:eastAsia="Calibri" w:cs="Calibri"/>
                <w:kern w:val="0"/>
                <w:sz w:val="22"/>
                <w:lang w:val="cs-CZ" w:eastAsia="cs-CZ" w:bidi="ar-SA"/>
              </w:rPr>
              <w:t>vyprávění zážitků z adventní doby, z Vánoc, ze zimních činností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uvědomovat si své možnosti i limity (své silné i slabé stránky)</w:t>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78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vnímat a přijímat základní hodnoty ve společenství lidí</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vyprávění zážitků z adventní doby, z Vánoc, ze zimních činností</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vyjadřovat svou představivost a fantazii v tvořivých činnostech (konstruktivních, výtvarných, hudebních, pohybových či dramatických) i ve slovních výpovědích k nim</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rozvíjet kooperativní dovednosti, spolupracovat s ostatními</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výtvarné, pracovní a konstruktivní činnosti</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kreslení, malování, používání barev, vytváření z papíru</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-společenské hry, společné aktivity</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vnímat, že je zajímavé dozvídat se nové věci, využívat zkušeností k učení</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vytvářet povědomí o přírodním, kulturním i technickém prostředí, o jejich proměnách, vývoji</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pozorování okolí – měnící se příroda, vánoční výzdoba, zimní krajina (kladné i záporné modely chování v okolí)</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návštěvy kulturních a společenských akcí</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vést rozhovor (naslouchat druhým, vyčkat, až druhý dokončí myšlenku, sledovat řečníka i obsah, ptát se)</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vyjadřovat své prožitky, pocity a nálady různými prostředky (výtvarnými, hudebními, řečí)</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nabídka pohádek a příběhů obohacujících citový život dítěte</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zajišťující spokojenost, radost, činnosti zajišťující veselí a pohodu</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přípravy a realizace společných zábav a slavností</w:t>
            </w:r>
          </w:p>
        </w:tc>
      </w:tr>
      <w:tr>
        <w:trPr/>
        <w:tc>
          <w:tcPr>
            <w:tcW w:w="4111"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porozumět slyšenému (zachytit hlavní myšlenku příběhu, sledovat děj a zopakovat jej ve správných větách)</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osvojování si poznatků a dovedností, které předcházejí psaní a čtení</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zpívání a poslech koled, poslech příběhů a pohádek s vánoční a zimní tematikou, pohybové vyjádření zimy, HPH</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hádanky, slovní hříčky a činnosti podporující slovní projev</w:t>
            </w:r>
          </w:p>
        </w:tc>
      </w:tr>
      <w:tr>
        <w:trPr/>
        <w:tc>
          <w:tcPr>
            <w:tcW w:w="4111"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hádanky, slovní hříčky a činnosti podporující slovní projev dítěte</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281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přiměřeně prodlužovat dobu soustředění, vést k trpělivosti</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poslech a dramatizace příběhů a vánoční a zimní tematikou</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vyprávění zážitků, děje příběhu celou větou i jednoduchým souvětím</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sledovat a vyprávět příběh, pohádku</w:t>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vedoucí k větší jistotě při ovládání koordinace ruky a oka, zvládání jemné motoriky</w:t>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záměrně se soustředit na činnost a udržet pozornost</w:t>
            </w:r>
          </w:p>
        </w:tc>
        <w:tc>
          <w:tcPr>
            <w:tcW w:w="281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6783" w:type="dxa"/>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r>
      <w:tr>
        <w:trPr/>
        <w:tc>
          <w:tcPr>
            <w:tcW w:w="411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vyjadřovat se prostřednictvím hudebních a hudebně pohybových činností, zvládat základní hudební dovednosti vokální i instrumentální (zazpívat píseň, zacházet s jednoduchými hudebními nástroji, sledovat a rozlišovat rytmus)</w:t>
            </w:r>
          </w:p>
        </w:tc>
        <w:tc>
          <w:tcPr>
            <w:tcW w:w="281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vytvářet pozitivní vztah k rytmickým, hudebním a hudebně pohybovým činnostem</w:t>
            </w:r>
          </w:p>
        </w:tc>
        <w:tc>
          <w:tcPr>
            <w:tcW w:w="678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hry na jednoduché hudební nástroje</w:t>
            </w:r>
          </w:p>
        </w:tc>
      </w:tr>
    </w:tbl>
    <w:p>
      <w:pPr>
        <w:pStyle w:val="Normal"/>
        <w:jc w:val="left"/>
        <w:rPr/>
      </w:pPr>
      <w:r>
        <w:rPr/>
        <w:t xml:space="preserve">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 </w:t>
      </w:r>
    </w:p>
    <w:p>
      <w:pPr>
        <w:pStyle w:val="Normal"/>
        <w:shd w:val="clear" w:color="auto" w:fill="9CC2E5"/>
        <w:spacing w:lineRule="auto" w:line="240"/>
        <w:jc w:val="left"/>
        <w:rPr/>
      </w:pPr>
      <w:r>
        <w:rPr>
          <w:rFonts w:eastAsia="Calibri" w:cs="Calibri"/>
        </w:rPr>
        <w:t>Název integrovaného bloku</w:t>
      </w:r>
    </w:p>
    <w:p>
      <w:pPr>
        <w:pStyle w:val="Normal"/>
        <w:shd w:val="clear" w:color="auto" w:fill="9CC2E5"/>
        <w:spacing w:lineRule="auto" w:line="240"/>
        <w:jc w:val="center"/>
        <w:rPr>
          <w:b/>
          <w:sz w:val="24"/>
        </w:rPr>
      </w:pPr>
      <w:r>
        <w:rPr>
          <w:b/>
          <w:sz w:val="24"/>
        </w:rPr>
        <w:t>Klíček k voňavému jaru</w:t>
      </w:r>
      <w:r>
        <w:rPr>
          <w:rFonts w:eastAsia="Calibri" w:cs="Calibri"/>
          <w:b/>
          <w:sz w:val="24"/>
        </w:rPr>
        <w:t xml:space="preserve"> </w:t>
      </w:r>
    </w:p>
    <w:p>
      <w:pPr>
        <w:pStyle w:val="Normal"/>
        <w:shd w:val="clear" w:color="auto" w:fill="DEEAF6"/>
        <w:spacing w:lineRule="auto" w:line="240"/>
        <w:jc w:val="left"/>
        <w:rPr/>
      </w:pPr>
      <w:r>
        <w:rPr>
          <w:rFonts w:eastAsia="Calibri" w:cs="Calibri"/>
        </w:rPr>
        <w:t>Oblast</w:t>
      </w:r>
    </w:p>
    <w:p>
      <w:pPr>
        <w:pStyle w:val="Normal"/>
        <w:spacing w:lineRule="auto" w:line="240"/>
        <w:jc w:val="left"/>
        <w:rPr/>
      </w:pPr>
      <w:r>
        <w:rPr>
          <w:rFonts w:eastAsia="Calibri" w:cs="Calibri"/>
        </w:rPr>
        <w:t>Dítě a jeho tělo, Dítě a společnost, Dítě a svět, Dítě a ten druhý, Dítě a jeho psychika</w:t>
      </w:r>
    </w:p>
    <w:p>
      <w:pPr>
        <w:pStyle w:val="Normal"/>
        <w:shd w:val="clear" w:color="auto" w:fill="DEEAF6"/>
        <w:spacing w:lineRule="auto" w:line="240"/>
        <w:jc w:val="left"/>
        <w:rPr>
          <w:rFonts w:eastAsia="Calibri" w:cs="Calibri"/>
        </w:rPr>
      </w:pPr>
      <w:r>
        <w:rPr>
          <w:rFonts w:eastAsia="Calibri" w:cs="Calibri"/>
        </w:rPr>
        <w:t>Charakteristika integrovaného bloku</w:t>
      </w:r>
    </w:p>
    <w:p>
      <w:pPr>
        <w:pStyle w:val="Normal"/>
        <w:spacing w:lineRule="auto" w:line="240"/>
        <w:rPr/>
      </w:pPr>
      <w:r>
        <w:rPr>
          <w:rFonts w:eastAsia="Calibri" w:cs="Calibri"/>
        </w:rPr>
        <w:t>- jde o osvojení si poznatků o prostředí kolem nás v době probouzející se jarní přírody, chápat, že vše má svůj řád - neustále se mění a vyvíjí</w:t>
      </w:r>
    </w:p>
    <w:p>
      <w:pPr>
        <w:pStyle w:val="Normal"/>
        <w:spacing w:lineRule="auto" w:line="240"/>
        <w:rPr/>
      </w:pPr>
      <w:r>
        <w:rPr>
          <w:rFonts w:eastAsia="Calibri" w:cs="Calibri"/>
        </w:rPr>
        <w:t>- o seznámení dětí a prožití tradice vynášení Morany, Velikonoc, s pranostikami a zvyky</w:t>
      </w:r>
    </w:p>
    <w:p>
      <w:pPr>
        <w:pStyle w:val="Normal"/>
        <w:spacing w:lineRule="auto" w:line="240"/>
        <w:rPr/>
      </w:pPr>
      <w:r>
        <w:rPr>
          <w:rFonts w:eastAsia="Calibri" w:cs="Calibri"/>
        </w:rPr>
        <w:t>- o uvědomění si sounáležitosti a význam rodiny i společnosti</w:t>
      </w:r>
    </w:p>
    <w:p>
      <w:pPr>
        <w:pStyle w:val="Normal"/>
        <w:spacing w:lineRule="auto" w:line="240"/>
        <w:ind w:hanging="431" w:left="431" w:right="-181"/>
        <w:rPr/>
      </w:pPr>
      <w:r>
        <w:rPr>
          <w:rFonts w:eastAsia="Calibri" w:cs="Calibri"/>
        </w:rPr>
        <w:t>- o možnost děti seznámit s planetou Zemí jako součástí vesmíru, s vlivy civilizace na životní prostředí, s koloběhem vody v přírodě a podobně.</w:t>
      </w:r>
    </w:p>
    <w:p>
      <w:pPr>
        <w:pStyle w:val="Normal"/>
        <w:spacing w:lineRule="auto" w:line="240"/>
        <w:rPr>
          <w:rFonts w:eastAsia="Calibri" w:cs="Calibri"/>
        </w:rPr>
      </w:pPr>
      <w:r>
        <w:rPr>
          <w:rFonts w:eastAsia="Calibri" w:cs="Calibri"/>
        </w:rPr>
        <w:t>- jde o osvojení si poznatků o prostředí kolem nás, jeho rozmanitosti a vývoji - chápat, že svět má svůj řád - neustále se mění a vyvíjí</w:t>
      </w:r>
    </w:p>
    <w:p>
      <w:pPr>
        <w:pStyle w:val="Normal"/>
        <w:spacing w:lineRule="auto" w:line="240"/>
        <w:rPr>
          <w:rFonts w:eastAsia="Calibri" w:cs="Calibri"/>
        </w:rPr>
      </w:pPr>
      <w:r>
        <w:rPr>
          <w:rFonts w:eastAsia="Calibri" w:cs="Calibri"/>
        </w:rPr>
      </w:r>
    </w:p>
    <w:p>
      <w:pPr>
        <w:pStyle w:val="Normal"/>
        <w:spacing w:lineRule="auto" w:line="240"/>
        <w:rPr/>
      </w:pPr>
      <w:r>
        <w:rPr/>
      </w:r>
    </w:p>
    <w:tbl>
      <w:tblPr>
        <w:tblStyle w:val="TabulkaIB"/>
        <w:tblW w:w="5000" w:type="pct"/>
        <w:jc w:val="left"/>
        <w:tblInd w:w="-47" w:type="dxa"/>
        <w:tblLayout w:type="fixed"/>
        <w:tblCellMar>
          <w:top w:w="15" w:type="dxa"/>
          <w:left w:w="22" w:type="dxa"/>
          <w:bottom w:w="15" w:type="dxa"/>
          <w:right w:w="22" w:type="dxa"/>
        </w:tblCellMar>
        <w:tblLook w:firstRow="1" w:noVBand="1" w:lastRow="0" w:firstColumn="1" w:lastColumn="0" w:noHBand="0" w:val="04a0"/>
      </w:tblPr>
      <w:tblGrid>
        <w:gridCol w:w="4112"/>
        <w:gridCol w:w="9600"/>
      </w:tblGrid>
      <w:tr>
        <w:trPr>
          <w:tblHeader w:val="true"/>
          <w:cnfStyle w:val="100000000000" w:firstRow="1" w:lastRow="0" w:firstColumn="0" w:lastColumn="0" w:oddVBand="0" w:evenVBand="0" w:oddHBand="0" w:evenHBand="0" w:firstRowFirstColumn="0" w:firstRowLastColumn="0" w:lastRowFirstColumn="0" w:lastRowLastColumn="0"/>
        </w:trPr>
        <w:tc>
          <w:tcPr>
            <w:tcW w:w="4112"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kern w:val="0"/>
                <w:sz w:val="22"/>
                <w:lang w:val="cs-CZ" w:eastAsia="cs-CZ" w:bidi="ar-SA"/>
              </w:rPr>
              <w:t>Název integrovaného bloku</w:t>
            </w:r>
          </w:p>
        </w:tc>
        <w:tc>
          <w:tcPr>
            <w:tcW w:w="9600"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kern w:val="0"/>
                <w:sz w:val="22"/>
                <w:lang w:val="cs-CZ" w:eastAsia="cs-CZ" w:bidi="ar-SA"/>
              </w:rPr>
              <w:t>Klíček k o voňavému jaru</w:t>
            </w:r>
          </w:p>
        </w:tc>
      </w:tr>
      <w:tr>
        <w:trPr/>
        <w:tc>
          <w:tcPr>
            <w:tcW w:w="4112"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kern w:val="0"/>
                <w:sz w:val="22"/>
                <w:lang w:val="cs-CZ" w:eastAsia="cs-CZ" w:bidi="ar-SA"/>
              </w:rPr>
              <w:t>Oblast</w:t>
            </w:r>
          </w:p>
        </w:tc>
        <w:tc>
          <w:tcPr>
            <w:tcW w:w="9600"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Dítě a jeho tělo, Dítě a společnost, Dítě a svět, Dítě a ten druhý, Dítě a jeho psychika</w:t>
            </w:r>
          </w:p>
        </w:tc>
      </w:tr>
    </w:tbl>
    <w:p>
      <w:pPr>
        <w:pStyle w:val="Normal"/>
        <w:rPr/>
      </w:pPr>
      <w:r>
        <w:rPr/>
        <w:t>   </w:t>
      </w:r>
    </w:p>
    <w:tbl>
      <w:tblPr>
        <w:tblStyle w:val="TabulkaIB"/>
        <w:tblW w:w="5000" w:type="pct"/>
        <w:jc w:val="left"/>
        <w:tblInd w:w="-47" w:type="dxa"/>
        <w:tblLayout w:type="fixed"/>
        <w:tblCellMar>
          <w:top w:w="15" w:type="dxa"/>
          <w:left w:w="22" w:type="dxa"/>
          <w:bottom w:w="15" w:type="dxa"/>
          <w:right w:w="22" w:type="dxa"/>
        </w:tblCellMar>
        <w:tblLook w:firstRow="1" w:noVBand="1" w:lastRow="0" w:firstColumn="1" w:lastColumn="0" w:noHBand="0" w:val="04a0"/>
      </w:tblPr>
      <w:tblGrid>
        <w:gridCol w:w="4093"/>
        <w:gridCol w:w="2999"/>
        <w:gridCol w:w="6621"/>
      </w:tblGrid>
      <w:tr>
        <w:trPr>
          <w:tblHeader w:val="true"/>
          <w:cnfStyle w:val="100000000000" w:firstRow="1" w:lastRow="0" w:firstColumn="0" w:lastColumn="0" w:oddVBand="0" w:evenVBand="0" w:oddHBand="0" w:evenHBand="0" w:firstRowFirstColumn="0" w:firstRowLastColumn="0" w:lastRowFirstColumn="0" w:lastRowLastColumn="0"/>
        </w:trPr>
        <w:tc>
          <w:tcPr>
            <w:tcW w:w="4093"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b/>
                <w:bCs/>
                <w:kern w:val="0"/>
                <w:sz w:val="22"/>
                <w:lang w:val="cs-CZ" w:eastAsia="cs-CZ" w:bidi="ar-SA"/>
              </w:rPr>
              <w:t>Klíček k  voňavému jaru</w:t>
            </w:r>
          </w:p>
        </w:tc>
        <w:tc>
          <w:tcPr>
            <w:tcW w:w="2999"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hd w:val="clear" w:color="auto" w:fill="9CC2E5"/>
              <w:suppressAutoHyphens w:val="true"/>
              <w:spacing w:lineRule="auto" w:line="240" w:before="0" w:after="0"/>
              <w:rPr>
                <w:kern w:val="0"/>
                <w:sz w:val="22"/>
                <w:lang w:val="cs-CZ" w:eastAsia="cs-CZ" w:bidi="ar-SA"/>
              </w:rPr>
            </w:pPr>
            <w:r>
              <w:rPr>
                <w:rFonts w:eastAsia="Calibri" w:cs="Calibri"/>
                <w:b/>
                <w:bCs/>
                <w:kern w:val="0"/>
                <w:sz w:val="22"/>
                <w:lang w:val="cs-CZ" w:eastAsia="cs-CZ" w:bidi="ar-SA"/>
              </w:rPr>
              <w:t>vzdělávání</w:t>
            </w:r>
          </w:p>
        </w:tc>
        <w:tc>
          <w:tcPr>
            <w:tcW w:w="6621" w:type="dxa"/>
            <w:tcBorders>
              <w:top w:val="inset" w:sz="6" w:space="0" w:color="808080"/>
              <w:left w:val="inset" w:sz="6" w:space="0" w:color="808080"/>
              <w:bottom w:val="inset" w:sz="6" w:space="0" w:color="808080"/>
              <w:right w:val="inset" w:sz="6" w:space="0" w:color="808080"/>
            </w:tcBorders>
            <w:shd w:color="auto" w:fill="9CC2E5" w:val="clear"/>
          </w:tcPr>
          <w:p>
            <w:pPr>
              <w:pStyle w:val="Normal"/>
              <w:keepNext w:val="true"/>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Výchovné a vzdělávací strategie</w:t>
            </w:r>
          </w:p>
        </w:tc>
        <w:tc>
          <w:tcPr>
            <w:tcW w:w="9620" w:type="dxa"/>
            <w:gridSpan w:val="2"/>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numPr>
                <w:ilvl w:val="0"/>
                <w:numId w:val="7"/>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kompetence k učení</w:t>
            </w:r>
          </w:p>
          <w:p>
            <w:pPr>
              <w:pStyle w:val="Normal"/>
              <w:widowControl w:val="false"/>
              <w:numPr>
                <w:ilvl w:val="0"/>
                <w:numId w:val="7"/>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kompetence k řešení problémů</w:t>
            </w:r>
          </w:p>
          <w:p>
            <w:pPr>
              <w:pStyle w:val="Normal"/>
              <w:widowControl w:val="false"/>
              <w:numPr>
                <w:ilvl w:val="0"/>
                <w:numId w:val="7"/>
              </w:numPr>
              <w:suppressAutoHyphens w:val="true"/>
              <w:spacing w:lineRule="auto" w:line="240" w:before="0" w:after="0"/>
              <w:rPr>
                <w:kern w:val="0"/>
                <w:sz w:val="22"/>
                <w:lang w:val="cs-CZ" w:eastAsia="cs-CZ" w:bidi="ar-SA"/>
              </w:rPr>
            </w:pPr>
            <w:r>
              <w:rPr>
                <w:rFonts w:eastAsia="Calibri" w:cs="Calibri"/>
                <w:kern w:val="0"/>
                <w:sz w:val="22"/>
                <w:lang w:val="cs-CZ" w:eastAsia="cs-CZ" w:bidi="ar-SA"/>
              </w:rPr>
              <w:t>komunikativní kompetence</w:t>
            </w:r>
          </w:p>
          <w:p>
            <w:pPr>
              <w:pStyle w:val="Normal"/>
              <w:widowControl w:val="false"/>
              <w:numPr>
                <w:ilvl w:val="0"/>
                <w:numId w:val="7"/>
              </w:numPr>
              <w:suppressAutoHyphens w:val="true"/>
              <w:spacing w:lineRule="auto" w:line="240" w:before="0" w:after="0"/>
              <w:rPr>
                <w:kern w:val="0"/>
                <w:sz w:val="22"/>
                <w:lang w:val="cs-CZ" w:eastAsia="cs-CZ" w:bidi="ar-SA"/>
              </w:rPr>
            </w:pPr>
            <w:r>
              <w:rPr>
                <w:rFonts w:eastAsia="Calibri" w:cs="Calibri"/>
                <w:kern w:val="0"/>
                <w:sz w:val="22"/>
                <w:lang w:val="cs-CZ" w:eastAsia="cs-CZ" w:bidi="ar-SA"/>
              </w:rPr>
              <w:t>sociální a personální kompetence</w:t>
            </w:r>
          </w:p>
          <w:p>
            <w:pPr>
              <w:pStyle w:val="Normal"/>
              <w:widowControl w:val="false"/>
              <w:numPr>
                <w:ilvl w:val="0"/>
                <w:numId w:val="7"/>
              </w:numPr>
              <w:suppressAutoHyphens w:val="true"/>
              <w:spacing w:lineRule="auto" w:line="240" w:before="0" w:after="0"/>
              <w:rPr>
                <w:kern w:val="0"/>
                <w:sz w:val="22"/>
                <w:lang w:val="cs-CZ" w:eastAsia="cs-CZ" w:bidi="ar-SA"/>
              </w:rPr>
            </w:pPr>
            <w:r>
              <w:rPr>
                <w:rFonts w:eastAsia="Calibri" w:cs="Calibri"/>
                <w:kern w:val="0"/>
                <w:sz w:val="22"/>
                <w:lang w:val="cs-CZ" w:eastAsia="cs-CZ" w:bidi="ar-SA"/>
              </w:rPr>
              <w:t>činnostní a občanské kompetence</w:t>
            </w:r>
          </w:p>
        </w:tc>
      </w:tr>
      <w:tr>
        <w:trPr/>
        <w:tc>
          <w:tcPr>
            <w:tcW w:w="4093"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Očekávané výstupy RVP</w:t>
            </w:r>
          </w:p>
        </w:tc>
        <w:tc>
          <w:tcPr>
            <w:tcW w:w="2999"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Očekávané výstupy IB</w:t>
            </w:r>
          </w:p>
        </w:tc>
        <w:tc>
          <w:tcPr>
            <w:tcW w:w="6621"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rPr>
                <w:kern w:val="0"/>
                <w:sz w:val="22"/>
                <w:lang w:val="cs-CZ" w:eastAsia="cs-CZ" w:bidi="ar-SA"/>
              </w:rPr>
            </w:pPr>
            <w:r>
              <w:rPr>
                <w:rFonts w:eastAsia="Calibri" w:cs="Calibri"/>
                <w:b/>
                <w:bCs/>
                <w:kern w:val="0"/>
                <w:sz w:val="22"/>
                <w:lang w:val="cs-CZ" w:eastAsia="cs-CZ" w:bidi="ar-SA"/>
              </w:rPr>
              <w:t>Vzdělávací nabídka</w:t>
            </w:r>
          </w:p>
        </w:tc>
      </w:tr>
      <w:tr>
        <w:trPr/>
        <w:tc>
          <w:tcPr>
            <w:tcW w:w="409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koordinovat lokomoci a další polohy a pohyby těla, sladit pohyb s rytmem a hudbou</w:t>
            </w:r>
          </w:p>
        </w:tc>
        <w:tc>
          <w:tcPr>
            <w:tcW w:w="299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rozvíjet pohybové dovednosti přirozenou cestou</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protahovací a relaxační cvičení – zdravotně zaměřené činnosti</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nelokomoční pohybové činnosti – změny poloh a pohybů těla na místě</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lokomoční pohybové činnosti – chůze, běh,skoky,poskoky</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pohybových schopností a zdokonalování dovedností v oblasti hrubé i jemné motoriky</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lokomoční pohybové činnosti(chůze,běh,skoky,poskoky) a pohybové hry v různém terénu (zahrada, hřiště, stadion)</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ovládat dechové svalstvo, sladit pohyb se zpěvem</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ovládání pohybového aparátu a tělesných funkcí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hudební a hudebně pohybové hry a činnosti</w:t>
            </w:r>
          </w:p>
        </w:tc>
      </w:tr>
      <w:tr>
        <w:trPr/>
        <w:tc>
          <w:tcPr>
            <w:tcW w:w="409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299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rozvoj fyzické i psychické zdatnosti</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osvojení si poznatků a dovedností důležitých k podpoře zdraví, bezpečí, osobní pohody</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smyslové a psychomotorické hry</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lokomoční pohybové činnosti(chůze,běh,skoky,poskoky) a pohybové hry v různém terénu (zahrada, hřiště, stadion)</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vnímat a rozlišovat pomocí všech smyslů (sluchově rozlišovat zvuky a tóny, zrakově rozlišovat tvary předmětů a jiné specifické znaky, rozlišovat vůně, chutě, vnímat hmatem apod.)</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a užívání všech smyslů</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smyslové a psychomotorické hry</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xml:space="preserve"> </w:t>
            </w:r>
            <w:r>
              <w:rPr>
                <w:rFonts w:eastAsia="Calibri" w:cs="Calibri"/>
                <w:kern w:val="0"/>
                <w:sz w:val="22"/>
                <w:lang w:val="cs-CZ" w:eastAsia="cs-CZ" w:bidi="ar-SA"/>
              </w:rPr>
              <w:t>motivované hry s předměty -zkoumání jejich vlastností</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osvojení si věku přiměřených praktických dovedností, výtvarných i pracovních činností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manipulační činnosti a jednoduché úkony s předměty a pomůckami, grafomotorické činnosti</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řečových schopností a jazykových dovedností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t>Umět popsat děj příběhu v souvětích,</w:t>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t>jazykové hříčky</w:t>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zorganizovat hru</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komunikativních dovedeností a kultivovaného projevu dětí při vzájemné komunikaci</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námětové hry, cvičení organizačních dovedností</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-prohlížení knih, encyklopedií- rozhovory nad obrazovým materiálem</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t>Umět hrát ve dvojici, či ve skupině</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jazykových dovedností receptivních – vnímání, naslouchání, porozumění a produktivních - vyjadřování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společenské hry s pravidly - Pexeso, Krtkova zahrádka, domino, puzzle</w:t>
            </w:r>
          </w:p>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činnosti umožňující samostatné vystupování, obhajování vlastních názorů</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t>Umět číst dle obrázků</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osvojení si některých dovedností ,které předcházejí čtení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t xml:space="preserve"> </w:t>
            </w:r>
            <w:r>
              <w:rPr>
                <w:rFonts w:cs="Times New Roman"/>
                <w:kern w:val="0"/>
                <w:sz w:val="22"/>
                <w:lang w:val="cs-CZ" w:eastAsia="cs-CZ" w:bidi="ar-SA"/>
              </w:rPr>
              <w:t>Prediktabilní čtení, umět složit obsah  příběhu dle obrázku</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t>- být citlivé ve vztahu k živým bytostem,</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t>k přírodě i k věcem</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vytvářet povědomí o vlastní sounáležitosti se světem, s lidmi, s živou i neživou přírodou</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pozorování okolí – měnící se příroda,  (kladné i záporné modely chování v okolí)</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vytváření základů pro práci s informacemi</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t>Umět řešit konflikty ve skupině vrstevníků</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tvořivosti(řešení problémů,tvořivého sebevyjádření)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t xml:space="preserve"> </w:t>
            </w:r>
            <w:r>
              <w:rPr>
                <w:rFonts w:cs="Times New Roman"/>
                <w:kern w:val="0"/>
                <w:sz w:val="22"/>
                <w:lang w:val="cs-CZ" w:eastAsia="cs-CZ" w:bidi="ar-SA"/>
              </w:rPr>
              <w:t>Co se stalo, jak to vyřešíme, rozhovory, představení pro děti</w:t>
            </w:r>
          </w:p>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bl>
            <w:tblPr>
              <w:tblStyle w:val="TabulkaIB"/>
              <w:tblW w:w="5000" w:type="pct"/>
              <w:jc w:val="left"/>
              <w:tblInd w:w="42" w:type="dxa"/>
              <w:tblLayout w:type="fixed"/>
              <w:tblCellMar>
                <w:top w:w="15" w:type="dxa"/>
                <w:left w:w="22" w:type="dxa"/>
                <w:bottom w:w="15" w:type="dxa"/>
                <w:right w:w="22" w:type="dxa"/>
              </w:tblCellMar>
              <w:tblLook w:firstRow="1" w:noVBand="1" w:lastRow="0" w:firstColumn="1" w:lastColumn="0" w:noHBand="0" w:val="04a0"/>
            </w:tblPr>
            <w:tblGrid>
              <w:gridCol w:w="6577"/>
            </w:tblGrid>
            <w:tr>
              <w:trPr/>
              <w:tc>
                <w:tcPr>
                  <w:tcW w:w="6577"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vyprávění toho,co dítě slyšelo nebo co shlédlo</w:t>
                  </w:r>
                </w:p>
              </w:tc>
            </w:tr>
          </w:tbl>
          <w:p>
            <w:pPr>
              <w:pStyle w:val="Normal"/>
              <w:widowControl w:val="false"/>
              <w:rPr>
                <w:sz w:val="22"/>
              </w:rPr>
            </w:pPr>
            <w:r>
              <w:rPr>
                <w:sz w:val="22"/>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t>- uvědomovat si, že ne všichni lidé respektují pravidla chování, že se mohou chovat neočekávaně, proti pravidlům, a tím ohrožovat pohodu i bezpečí druhých; odmítat společensky nežádoucí chování (např. lež, nespravedlnost, ubližování,</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schopnosti citové vztahy vytvářet, rozvíjet je a city plně prožívat</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a kultivace mravního vnímání, cítění a prožívání</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poznávání sama sebe, získávání sebevědomí a sebedůvěry, osobní spokojenosti</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pozorování okolí – měnící se příroda, mláďata</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výtvarné a pracovní činnosti /jarní téma, výroba dárků a přání pro maminky /</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rozvoj schopnosti city plně prožívat</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t>Prožitek z akce,</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posilování prosociálního chování ve vztahu k ostatním lidem</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námětové hry ze světa dospělých lidí a jejich práce, práce maminky – rodina…</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umět vyjádřit vlastní představy tvořivými činnostmi</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09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pomáhat pečovat o okolní životní prostředí (dbát o pořádek a čistotu, nakládat vhodným způsobem s odpady, starat se o rostliny, spoluvytvářet pohodu prostředí, chránit přírodu v okolí, živé tvory apod.)</w:t>
            </w:r>
          </w:p>
        </w:tc>
        <w:tc>
          <w:tcPr>
            <w:tcW w:w="299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poznat a pojmenovat většinu toho, čím je dítě obklopeno, mít přiměřené poznatky z oblasti jarní přírody (květiny, počasí, zvířata a jejich mláďata…) a jarního počasí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společné diskuze, rozhovory, individuální a skupinová konverzace</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prohlížení a čtení knih</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hry na školní zahradě – kuličky, pohybové hry a jiné dle výběru dětí</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ekohry</w:t>
            </w:r>
          </w:p>
        </w:tc>
      </w:tr>
      <w:tr>
        <w:trPr/>
        <w:tc>
          <w:tcPr>
            <w:tcW w:w="409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pomáhat pečovat o okolní životní prostředí (dbát o pořádek a čistotu, nakládat vhodným způsobem s odpady, starat se o rostliny, spoluvytvářet pohodu prostředí, chránit přírodu v okolí, živé tvory apod.)</w:t>
            </w:r>
          </w:p>
        </w:tc>
        <w:tc>
          <w:tcPr>
            <w:tcW w:w="299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kern w:val="0"/>
                <w:sz w:val="22"/>
                <w:lang w:val="cs-CZ" w:eastAsia="cs-CZ" w:bidi="ar-SA"/>
              </w:rPr>
              <w:t>- věku přiměřená úroveň ekologického vnímání a myšlení – ochrana naší Země, našeho města</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vytvoření povědomí o vlastní sounáležitosti se světem,se živou a neživou přírodou</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vyprávění zážitků, vyprávění podle skutečnosti i podle obrazového materiálu</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ekohry</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výlety a exkurze (v lese, čistička vody, louka....)</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poznání Země jako součásti Vesmíru, vlastnosti Slunce</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mít povědomí o významu životního prostředí (přírody i společnosti) pro člověka, uvědomovat si, že způsobem, jakým se dítě i ostatní v jeho okolí chovají, ovlivňují vlastní zdraví i životní prostředí</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zdvořilé chování k druhým, rozlišení kladného a záporného c - vytvoření povědomí o mezilidských morálních hodnotách  hování v přírodě</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rPr>
                <w:kern w:val="0"/>
                <w:sz w:val="22"/>
                <w:lang w:val="cs-CZ" w:eastAsia="cs-CZ" w:bidi="ar-SA"/>
              </w:rPr>
            </w:pPr>
            <w:r>
              <w:rPr>
                <w:rFonts w:eastAsia="Calibri" w:cs="Calibri"/>
                <w:kern w:val="0"/>
                <w:sz w:val="22"/>
                <w:lang w:val="cs-CZ" w:eastAsia="cs-CZ" w:bidi="ar-SA"/>
              </w:rPr>
              <w:t>- vyprávění zážitků, vyprávění podle skutečnosti i podle obrazového materiálu</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vytvoření základních pozitivních vztahů ke kultuře a umění</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t>- těšit se z hezkých a příjemných zážitků</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přirozeným způsobem a na základě prožitku se seznámit s jarními tradicemi a zvyky posílit citové vztahy ke svým nejbližším /rodina/</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rPr>
                <w:rFonts w:cs="Times New Roman"/>
                <w:kern w:val="0"/>
                <w:sz w:val="22"/>
                <w:lang w:val="cs-CZ" w:eastAsia="cs-CZ" w:bidi="ar-SA"/>
              </w:rPr>
            </w:pPr>
            <w:r>
              <w:rPr>
                <w:rFonts w:cs="Times New Roman"/>
                <w:kern w:val="0"/>
                <w:sz w:val="22"/>
                <w:lang w:val="cs-CZ" w:eastAsia="cs-CZ" w:bidi="ar-SA"/>
              </w:rPr>
              <w:t xml:space="preserve"> </w:t>
            </w:r>
            <w:r>
              <w:rPr>
                <w:rFonts w:cs="Times New Roman"/>
                <w:kern w:val="0"/>
                <w:sz w:val="22"/>
                <w:lang w:val="cs-CZ" w:eastAsia="cs-CZ" w:bidi="ar-SA"/>
              </w:rPr>
              <w:t>Jarní slavnosti, oslava Dne matek, Moje rodina, maminka</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t>-</w:t>
            </w:r>
            <w:r>
              <w:rPr>
                <w:rFonts w:eastAsia="Calibri" w:cs="Calibri"/>
                <w:kern w:val="0"/>
                <w:sz w:val="22"/>
                <w:lang w:val="cs-CZ" w:eastAsia="cs-CZ" w:bidi="ar-SA"/>
              </w:rPr>
              <w:t>jak se dítě i ostatní v jeho okolí chovají, ovlivňují vlastní zdraví i životní prostředí</w:t>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prohlubovat vztah k přírodě / ekologie / - pochopit, že lidské činnosti mohou přírodu chránit, ale i ničit</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t xml:space="preserve"> </w:t>
            </w:r>
            <w:r>
              <w:rPr>
                <w:rFonts w:cs="Times New Roman"/>
                <w:kern w:val="0"/>
                <w:sz w:val="22"/>
                <w:lang w:val="cs-CZ" w:eastAsia="cs-CZ" w:bidi="ar-SA"/>
              </w:rPr>
              <w:t>Ekologické hry, návštěva  čističky vody</w:t>
            </w:r>
          </w:p>
        </w:tc>
      </w:tr>
      <w:tr>
        <w:trPr/>
        <w:tc>
          <w:tcPr>
            <w:tcW w:w="4093"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sz w:val="22"/>
              </w:rPr>
            </w:r>
          </w:p>
        </w:tc>
        <w:tc>
          <w:tcPr>
            <w:tcW w:w="2999"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seznámit se sřivotem domácích zvířat, volně žijících zvířat, poznat některé jarní květiny</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artikulační, řečové, sluchové a rytmické hry</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poslech čtených a vyprávěných pohádek a příběhů o zvířatech</w:t>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hry a činnosti zaměřené k poznávání a rozlišování zvuků, užívání gest</w:t>
            </w:r>
          </w:p>
        </w:tc>
      </w:tr>
      <w:tr>
        <w:trPr/>
        <w:tc>
          <w:tcPr>
            <w:tcW w:w="13713" w:type="dxa"/>
            <w:gridSpan w:val="3"/>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jc w:val="left"/>
              <w:rPr>
                <w:kern w:val="0"/>
                <w:sz w:val="22"/>
                <w:lang w:val="cs-CZ" w:eastAsia="cs-CZ" w:bidi="ar-SA"/>
              </w:rPr>
            </w:pPr>
            <w:r>
              <w:rPr>
                <w:rFonts w:eastAsia="Calibri" w:cs="Calibri"/>
                <w:b/>
                <w:bCs/>
                <w:kern w:val="0"/>
                <w:sz w:val="22"/>
                <w:lang w:val="cs-CZ" w:eastAsia="cs-CZ" w:bidi="ar-SA"/>
              </w:rPr>
              <w:t xml:space="preserve"> </w:t>
            </w:r>
            <w:r>
              <w:rPr>
                <w:rFonts w:eastAsia="Calibri" w:cs="Calibri"/>
                <w:b/>
                <w:bCs/>
                <w:kern w:val="0"/>
                <w:sz w:val="22"/>
                <w:lang w:val="cs-CZ" w:eastAsia="cs-CZ" w:bidi="ar-SA"/>
              </w:rPr>
              <w:t>vzdělávací nabídka</w:t>
            </w:r>
          </w:p>
        </w:tc>
      </w:tr>
      <w:tr>
        <w:trPr/>
        <w:tc>
          <w:tcPr>
            <w:tcW w:w="4093"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xml:space="preserve"> </w:t>
            </w:r>
            <w:r>
              <w:rPr>
                <w:rFonts w:eastAsia="Calibri" w:cs="Calibri"/>
                <w:sz w:val="22"/>
              </w:rPr>
              <w:t>chránit se před lhostejností a agresivitou  a v rámci svých možností se bránit jeho důsledkům (vyhýbat se komunikaci s lidmi, kteří se takto chovají)</w:t>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0"/>
              <w:widowControl w:val="false"/>
              <w:suppressAutoHyphens w:val="true"/>
              <w:spacing w:lineRule="auto" w:line="240" w:before="0" w:after="0"/>
              <w:jc w:val="left"/>
              <w:rPr>
                <w:kern w:val="0"/>
                <w:lang w:val="cs-CZ" w:eastAsia="cs-CZ" w:bidi="ar-SA"/>
              </w:rPr>
            </w:pPr>
            <w:r>
              <w:rPr>
                <w:rFonts w:eastAsia="Calibri" w:cs="Calibri"/>
                <w:sz w:val="20"/>
              </w:rPr>
              <w:t>sluchově rozlišovat začáteční a koncové slabiky a hlásky ve slovech</w:t>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0"/>
              <w:widowControl w:val="false"/>
              <w:suppressAutoHyphens w:val="true"/>
              <w:spacing w:lineRule="auto" w:line="240" w:before="0" w:after="0"/>
              <w:jc w:val="left"/>
              <w:rPr>
                <w:kern w:val="0"/>
                <w:lang w:val="cs-CZ" w:eastAsia="cs-CZ" w:bidi="ar-SA"/>
              </w:rPr>
            </w:pPr>
            <w:r>
              <w:rPr>
                <w:rFonts w:eastAsia="Calibri" w:cs="Calibri"/>
                <w:sz w:val="20"/>
              </w:rPr>
              <w:t>zachytit a vyjádřit své prožitky (slovně, výtvarně, pomocí hudby, hudebně pohybovou či dramatickou improvizací apod.)</w:t>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t>Umět poznat roční období, jeho znaky , co se děje v tomto období</w:t>
            </w:r>
          </w:p>
        </w:tc>
        <w:tc>
          <w:tcPr>
            <w:tcW w:w="2999" w:type="dxa"/>
            <w:vMerge w:val="restart"/>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tbl>
            <w:tblPr>
              <w:tblStyle w:val="TabulkaIB"/>
              <w:tblW w:w="5000" w:type="pct"/>
              <w:jc w:val="left"/>
              <w:tblInd w:w="21" w:type="dxa"/>
              <w:tblLayout w:type="fixed"/>
              <w:tblCellMar>
                <w:top w:w="15" w:type="dxa"/>
                <w:left w:w="22" w:type="dxa"/>
                <w:bottom w:w="15" w:type="dxa"/>
                <w:right w:w="22" w:type="dxa"/>
              </w:tblCellMar>
              <w:tblLook w:firstRow="1" w:noVBand="1" w:lastRow="0" w:firstColumn="1" w:lastColumn="0" w:noHBand="0" w:val="04a0"/>
            </w:tblPr>
            <w:tblGrid>
              <w:gridCol w:w="2955"/>
            </w:tblGrid>
            <w:tr>
              <w:trPr/>
              <w:tc>
                <w:tcPr>
                  <w:tcW w:w="2955"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získávat povědomí o změnách způsobených lidskou činností, kterou mohou prostředí chránit, zlepšovat, ale také poškozovat a ničit</w:t>
                  </w:r>
                </w:p>
              </w:tc>
            </w:tr>
          </w:tbl>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0"/>
              <w:widowControl w:val="false"/>
              <w:suppressAutoHyphens w:val="true"/>
              <w:spacing w:lineRule="auto" w:line="240" w:before="0" w:after="0"/>
              <w:jc w:val="left"/>
              <w:rPr>
                <w:rFonts w:eastAsia="Calibri" w:cs="Calibri"/>
                <w:sz w:val="20"/>
              </w:rPr>
            </w:pPr>
            <w:r>
              <w:rPr>
                <w:kern w:val="0"/>
                <w:sz w:val="20"/>
                <w:lang w:val="cs-CZ" w:eastAsia="cs-CZ" w:bidi="ar-SA"/>
              </w:rPr>
              <w:t>- rozvíjet elementární dovednosti důležité pro vstup do ZŠ - předčtenářské a předmatematické dovednosti</w:t>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r>
          </w:p>
          <w:p>
            <w:pPr>
              <w:pStyle w:val="Normal"/>
              <w:widowControl w:val="false"/>
              <w:suppressAutoHyphens w:val="true"/>
              <w:spacing w:lineRule="auto" w:line="240" w:before="0" w:after="0"/>
              <w:jc w:val="left"/>
              <w:rPr>
                <w:rFonts w:eastAsia="Calibri" w:cs="Calibri"/>
              </w:rPr>
            </w:pPr>
            <w:r>
              <w:rPr>
                <w:rFonts w:eastAsia="Calibri" w:cs="Calibri"/>
                <w:sz w:val="22"/>
              </w:rPr>
              <w:t>seznámit se s ročním obdobím,</w:t>
            </w:r>
          </w:p>
          <w:p>
            <w:pPr>
              <w:pStyle w:val="Normal"/>
              <w:widowControl w:val="false"/>
              <w:suppressAutoHyphens w:val="true"/>
              <w:spacing w:lineRule="auto" w:line="240" w:before="0" w:after="0"/>
              <w:jc w:val="left"/>
              <w:rPr>
                <w:rFonts w:eastAsia="Calibri" w:cs="Calibri"/>
              </w:rPr>
            </w:pPr>
            <w:r>
              <w:rPr>
                <w:rFonts w:eastAsia="Calibri" w:cs="Calibri"/>
                <w:sz w:val="22"/>
              </w:rPr>
              <w:t>co pro nás znamená, na co se těšíme</w:t>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sz w:val="22"/>
              </w:rPr>
              <w:t>- pozorování okolí – měnící se příroda,  zimní krajina (kladné i záporné modely chování v okolí)</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relaxační a odpočinkové,zajišťující zdravou atmosféru a pohodu prostředí</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motivovaná manipulace s předměty,zkoumání jejich vlastností</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hry a praktické úkony procvičující orientaci v prostoru i rovině</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umožňující samostatné vystupování,vyjadřování,obhajování vlastních názorů,rozhodování a sebehodnocení</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běžné verbální a neverbální komunikační aktivity dítěte s druhým dítětem</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výtvarné,hudení a dramatické činnosti, sportovní aktivity, zábavy, účast dětí na kulturních akcích, návštěvy divadelních představení, seznamování s různými tradicemi a zvyky</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výtvarné a pracovní činnosti /jarní téma, výroba dárků a přání pro maminky /</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hry a činnosti ke cvičení různých forem paměti (mechanická, logická, pojmová, obrazná)</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konkrétní operace s materiálem (třídění, přiřazování, porovnávání)</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činnosti související s tradicí Velikonoc, setí semínek, zdobení kraslic</w:t>
            </w:r>
          </w:p>
        </w:tc>
      </w:tr>
      <w:tr>
        <w:trPr/>
        <w:tc>
          <w:tcPr>
            <w:tcW w:w="4093"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2999" w:type="dxa"/>
            <w:vMerge w:val="continue"/>
            <w:tcBorders>
              <w:top w:val="inset" w:sz="6" w:space="0" w:color="808080"/>
              <w:left w:val="inset" w:sz="6" w:space="0" w:color="808080"/>
              <w:bottom w:val="inset" w:sz="6" w:space="0" w:color="808080"/>
              <w:right w:val="inset" w:sz="6" w:space="0" w:color="808080"/>
            </w:tcBorders>
            <w:shd w:color="auto" w:fill="auto" w:val="clear"/>
            <w:tcMar>
              <w:top w:w="0" w:type="dxa"/>
              <w:bottom w:w="0" w:type="dxa"/>
            </w:tcMar>
          </w:tcPr>
          <w:p>
            <w:pPr>
              <w:pStyle w:val="Normal"/>
              <w:widowControl w:val="false"/>
              <w:suppressAutoHyphens w:val="true"/>
              <w:spacing w:lineRule="auto" w:line="240" w:before="0" w:after="0"/>
              <w:jc w:val="left"/>
              <w:rPr>
                <w:rFonts w:cs="Times New Roman"/>
                <w:kern w:val="0"/>
                <w:sz w:val="22"/>
                <w:lang w:val="cs-CZ" w:eastAsia="cs-CZ" w:bidi="ar-SA"/>
              </w:rPr>
            </w:pPr>
            <w:r>
              <w:rPr>
                <w:rFonts w:cs="Times New Roman"/>
                <w:kern w:val="0"/>
                <w:sz w:val="22"/>
                <w:lang w:val="cs-CZ" w:eastAsia="cs-CZ" w:bidi="ar-SA"/>
              </w:rPr>
            </w:r>
          </w:p>
        </w:tc>
        <w:tc>
          <w:tcPr>
            <w:tcW w:w="6621" w:type="dxa"/>
            <w:tcBorders>
              <w:top w:val="inset" w:sz="6" w:space="0" w:color="808080"/>
              <w:left w:val="inset" w:sz="6" w:space="0" w:color="808080"/>
              <w:bottom w:val="inset" w:sz="6" w:space="0" w:color="808080"/>
              <w:right w:val="inset" w:sz="6" w:space="0" w:color="808080"/>
            </w:tcBorders>
            <w:shd w:color="auto" w:fill="auto" w:val="clear"/>
          </w:tcPr>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 přirozené a zprostředkované poznávání přírodního okolí ( živá a neživá příroda, přírodní jevy, rostliny, živočichové ,krajina a její ráz, podnebí, počasí)</w:t>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p>
            <w:pPr>
              <w:pStyle w:val="Normal"/>
              <w:widowControl w:val="false"/>
              <w:suppressAutoHyphens w:val="true"/>
              <w:spacing w:lineRule="auto" w:line="240" w:before="0" w:after="0"/>
              <w:jc w:val="left"/>
              <w:rPr>
                <w:kern w:val="0"/>
                <w:sz w:val="22"/>
                <w:lang w:val="cs-CZ" w:eastAsia="cs-CZ" w:bidi="ar-SA"/>
              </w:rPr>
            </w:pPr>
            <w:r>
              <w:rPr>
                <w:kern w:val="0"/>
                <w:sz w:val="22"/>
                <w:lang w:val="cs-CZ" w:eastAsia="cs-CZ" w:bidi="ar-SA"/>
              </w:rPr>
            </w:r>
          </w:p>
        </w:tc>
      </w:tr>
    </w:tbl>
    <w:p>
      <w:pPr>
        <w:pStyle w:val="Normal"/>
        <w:jc w:val="left"/>
        <w:rPr/>
      </w:pPr>
      <w:r>
        <w:rPr/>
        <w:t>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shd w:val="clear" w:color="auto" w:fill="9CC2E5"/>
        <w:spacing w:lineRule="auto" w:line="240"/>
        <w:jc w:val="left"/>
        <w:rPr/>
      </w:pPr>
      <w:r>
        <w:rPr>
          <w:rFonts w:eastAsia="Calibri" w:cs="Calibri"/>
        </w:rPr>
        <w:t>Název integrovaného bloku</w:t>
      </w:r>
    </w:p>
    <w:p>
      <w:pPr>
        <w:pStyle w:val="Normal"/>
        <w:shd w:val="clear" w:color="auto" w:fill="9CC2E5"/>
        <w:spacing w:lineRule="auto" w:line="240"/>
        <w:jc w:val="left"/>
        <w:rPr>
          <w:b/>
          <w:sz w:val="24"/>
        </w:rPr>
      </w:pPr>
      <w:r>
        <w:rPr>
          <w:b/>
          <w:sz w:val="24"/>
        </w:rPr>
        <w:t>Klíček k toulavému létu</w:t>
      </w:r>
    </w:p>
    <w:p>
      <w:pPr>
        <w:pStyle w:val="Normal"/>
        <w:shd w:val="clear" w:color="auto" w:fill="DEEAF6"/>
        <w:spacing w:lineRule="auto" w:line="240"/>
        <w:jc w:val="left"/>
        <w:rPr/>
      </w:pPr>
      <w:r>
        <w:rPr>
          <w:rFonts w:eastAsia="Calibri" w:cs="Calibri"/>
        </w:rPr>
        <w:t>Oblast</w:t>
      </w:r>
    </w:p>
    <w:p>
      <w:pPr>
        <w:pStyle w:val="Normal"/>
        <w:spacing w:lineRule="auto" w:line="240"/>
        <w:jc w:val="left"/>
        <w:rPr/>
      </w:pPr>
      <w:r>
        <w:rPr>
          <w:rFonts w:eastAsia="Calibri" w:cs="Calibri"/>
        </w:rPr>
        <w:t>Dítě a jeho tělo, Dítě a společnost, Dítě a svět, Dítě a ten druhý, Dítě a jeho psychika</w:t>
      </w:r>
    </w:p>
    <w:p>
      <w:pPr>
        <w:pStyle w:val="Normal"/>
        <w:shd w:val="clear" w:color="auto" w:fill="DEEAF6"/>
        <w:spacing w:lineRule="auto" w:line="240"/>
        <w:jc w:val="left"/>
        <w:rPr>
          <w:rFonts w:eastAsia="Calibri" w:cs="Calibri"/>
        </w:rPr>
      </w:pPr>
      <w:r>
        <w:rPr>
          <w:rFonts w:eastAsia="Calibri" w:cs="Calibri"/>
        </w:rPr>
        <w:t>Charakteristika integrovaného bloku</w:t>
      </w:r>
    </w:p>
    <w:p>
      <w:pPr>
        <w:pStyle w:val="Western"/>
        <w:spacing w:lineRule="atLeast" w:line="180" w:beforeAutospacing="0" w:before="0" w:afterAutospacing="0" w:after="0"/>
        <w:rPr>
          <w:rFonts w:ascii="Verdana" w:hAnsi="Verdana"/>
          <w:color w:val="000000"/>
          <w:sz w:val="18"/>
          <w:szCs w:val="18"/>
        </w:rPr>
      </w:pPr>
      <w:r>
        <w:rPr>
          <w:rFonts w:ascii="Verdana" w:hAnsi="Verdana"/>
          <w:color w:val="000000"/>
          <w:sz w:val="18"/>
          <w:szCs w:val="18"/>
        </w:rPr>
        <w:t>- jde o osvojení si poznatků o prostředí kolem nás v letním období, chápat, že vše má svůj řád – vše se neustále    mění a vyvíjí</w:t>
      </w:r>
    </w:p>
    <w:p>
      <w:pPr>
        <w:pStyle w:val="Western"/>
        <w:spacing w:lineRule="atLeast" w:line="180" w:beforeAutospacing="0" w:before="0" w:afterAutospacing="0" w:after="0"/>
        <w:rPr>
          <w:rFonts w:ascii="Verdana" w:hAnsi="Verdana"/>
          <w:color w:val="000000"/>
          <w:sz w:val="18"/>
          <w:szCs w:val="18"/>
        </w:rPr>
      </w:pPr>
      <w:r>
        <w:rPr>
          <w:rFonts w:ascii="Verdana" w:hAnsi="Verdana"/>
          <w:color w:val="000000"/>
          <w:sz w:val="18"/>
          <w:szCs w:val="18"/>
        </w:rPr>
        <w:t>- o prožití aktivit souvisejících s koncem školního roku </w:t>
      </w:r>
    </w:p>
    <w:p>
      <w:pPr>
        <w:pStyle w:val="Western"/>
        <w:spacing w:lineRule="atLeast" w:line="180" w:beforeAutospacing="0" w:before="0" w:afterAutospacing="0" w:after="0"/>
        <w:rPr>
          <w:rFonts w:ascii="Verdana" w:hAnsi="Verdana"/>
          <w:color w:val="000000"/>
          <w:sz w:val="18"/>
          <w:szCs w:val="18"/>
        </w:rPr>
      </w:pPr>
      <w:r>
        <w:rPr>
          <w:rFonts w:ascii="Verdana" w:hAnsi="Verdana"/>
          <w:color w:val="000000"/>
          <w:sz w:val="18"/>
          <w:szCs w:val="18"/>
        </w:rPr>
        <w:t>- o uvědomění si sounáležitosti, významu rodiny, o poznání místa, kde žiji (naše město, hlavní město, vlast)</w:t>
      </w:r>
    </w:p>
    <w:p>
      <w:pPr>
        <w:pStyle w:val="Western"/>
        <w:spacing w:lineRule="atLeast" w:line="180" w:beforeAutospacing="0" w:before="0" w:afterAutospacing="0" w:after="0"/>
        <w:rPr>
          <w:rFonts w:ascii="Verdana" w:hAnsi="Verdana"/>
          <w:color w:val="000000"/>
          <w:sz w:val="18"/>
          <w:szCs w:val="18"/>
        </w:rPr>
      </w:pPr>
      <w:r>
        <w:rPr>
          <w:rFonts w:ascii="Verdana" w:hAnsi="Verdana"/>
          <w:color w:val="000000"/>
          <w:sz w:val="18"/>
          <w:szCs w:val="18"/>
        </w:rPr>
        <w:t>- o poznání možnosti  cestování, výletů do města i do přírody</w:t>
      </w:r>
    </w:p>
    <w:p>
      <w:pPr>
        <w:pStyle w:val="Western"/>
        <w:spacing w:lineRule="atLeast" w:line="180" w:beforeAutospacing="0" w:before="0" w:afterAutospacing="0" w:after="0"/>
        <w:rPr>
          <w:rFonts w:ascii="Verdana" w:hAnsi="Verdana"/>
          <w:color w:val="000000"/>
          <w:sz w:val="18"/>
          <w:szCs w:val="18"/>
        </w:rPr>
      </w:pPr>
      <w:r>
        <w:rPr>
          <w:rFonts w:ascii="Verdana" w:hAnsi="Verdana"/>
          <w:color w:val="000000"/>
          <w:sz w:val="18"/>
          <w:szCs w:val="18"/>
        </w:rPr>
        <w:t>- o uvědomění si rizik spojených s aktivitami v letním období</w:t>
      </w:r>
    </w:p>
    <w:p>
      <w:pPr>
        <w:pStyle w:val="Normal"/>
        <w:jc w:val="left"/>
        <w:rPr/>
      </w:pPr>
      <w:r>
        <w:rPr>
          <w:rFonts w:ascii="Verdana" w:hAnsi="Verdana"/>
          <w:color w:val="000000"/>
          <w:sz w:val="18"/>
          <w:szCs w:val="18"/>
        </w:rPr>
        <w:t>- o možnost děti seznámit s planetou Zemí jako součástí vesmíru</w:t>
      </w:r>
    </w:p>
    <w:tbl>
      <w:tblPr>
        <w:tblStyle w:val="TabulkaIB"/>
        <w:tblW w:w="5000" w:type="pct"/>
        <w:jc w:val="left"/>
        <w:tblInd w:w="-47" w:type="dxa"/>
        <w:tblLayout w:type="fixed"/>
        <w:tblCellMar>
          <w:top w:w="15" w:type="dxa"/>
          <w:left w:w="22" w:type="dxa"/>
          <w:bottom w:w="15" w:type="dxa"/>
          <w:right w:w="22" w:type="dxa"/>
        </w:tblCellMar>
        <w:tblLook w:firstRow="1" w:noVBand="1" w:lastRow="0" w:firstColumn="1" w:lastColumn="0" w:noHBand="0" w:val="04a0"/>
      </w:tblPr>
      <w:tblGrid>
        <w:gridCol w:w="4112"/>
        <w:gridCol w:w="9600"/>
      </w:tblGrid>
      <w:tr>
        <w:trPr>
          <w:tblHeader w:val="true"/>
          <w:cnfStyle w:val="100000000000" w:firstRow="1" w:lastRow="0" w:firstColumn="0" w:lastColumn="0" w:oddVBand="0" w:evenVBand="0" w:oddHBand="0" w:evenHBand="0" w:firstRowFirstColumn="0" w:firstRowLastColumn="0" w:lastRowFirstColumn="0" w:lastRowLastColumn="0"/>
        </w:trPr>
        <w:tc>
          <w:tcPr>
            <w:tcW w:w="4112" w:type="dxa"/>
            <w:tcBorders>
              <w:top w:val="inset" w:sz="6" w:space="0" w:color="808080"/>
              <w:left w:val="inset" w:sz="6" w:space="0" w:color="808080"/>
              <w:bottom w:val="inset" w:sz="6" w:space="0" w:color="808080"/>
              <w:right w:val="inset" w:sz="6" w:space="0" w:color="808080"/>
            </w:tcBorders>
            <w:shd w:color="auto" w:fill="9CC2E5" w:val="clear"/>
          </w:tcPr>
          <w:p>
            <w:pPr>
              <w:pStyle w:val="Normal"/>
              <w:widowControl w:val="false"/>
              <w:shd w:val="clear" w:color="auto" w:fill="9CC2E5"/>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Název integrovaného bloku</w:t>
            </w:r>
          </w:p>
        </w:tc>
        <w:tc>
          <w:tcPr>
            <w:tcW w:w="9600" w:type="dxa"/>
            <w:tcBorders>
              <w:top w:val="inset" w:sz="6" w:space="0" w:color="808080"/>
              <w:left w:val="inset" w:sz="6" w:space="0" w:color="808080"/>
              <w:bottom w:val="inset" w:sz="6" w:space="0" w:color="808080"/>
              <w:right w:val="inset" w:sz="6" w:space="0" w:color="808080"/>
            </w:tcBorders>
            <w:shd w:color="auto" w:fill="9CC2E5" w:val="clear"/>
          </w:tcPr>
          <w:p>
            <w:pPr>
              <w:pStyle w:val="Normal"/>
              <w:widowControl w:val="false"/>
              <w:shd w:val="clear" w:color="auto" w:fill="9CC2E5"/>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Klíček k  toulavému  létu</w:t>
            </w:r>
          </w:p>
        </w:tc>
      </w:tr>
      <w:tr>
        <w:trPr/>
        <w:tc>
          <w:tcPr>
            <w:tcW w:w="4112" w:type="dxa"/>
            <w:tcBorders>
              <w:top w:val="inset" w:sz="6" w:space="0" w:color="808080"/>
              <w:left w:val="inset" w:sz="6" w:space="0" w:color="808080"/>
              <w:bottom w:val="inset" w:sz="6" w:space="0" w:color="808080"/>
              <w:right w:val="inset" w:sz="6" w:space="0" w:color="808080"/>
            </w:tcBorders>
            <w:shd w:color="auto" w:fill="DEEAF6" w:val="clear"/>
          </w:tcPr>
          <w:p>
            <w:pPr>
              <w:pStyle w:val="Normal"/>
              <w:widowControl w:val="false"/>
              <w:shd w:val="clear" w:color="auto" w:fill="DEEAF6"/>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Oblast</w:t>
            </w:r>
          </w:p>
        </w:tc>
        <w:tc>
          <w:tcPr>
            <w:tcW w:w="9600" w:type="dxa"/>
            <w:tcBorders>
              <w:top w:val="inset" w:sz="6" w:space="0" w:color="808080"/>
              <w:left w:val="inset" w:sz="6" w:space="0" w:color="808080"/>
              <w:bottom w:val="inset" w:sz="6" w:space="0" w:color="808080"/>
              <w:right w:val="inset" w:sz="6" w:space="0" w:color="808080"/>
            </w:tcBorders>
          </w:tcPr>
          <w:p>
            <w:pPr>
              <w:pStyle w:val="Normal"/>
              <w:widowControl w:val="false"/>
              <w:suppressAutoHyphens w:val="true"/>
              <w:spacing w:lineRule="auto" w:line="240" w:before="0" w:after="0"/>
              <w:jc w:val="left"/>
              <w:rPr>
                <w:kern w:val="0"/>
                <w:sz w:val="22"/>
                <w:lang w:val="cs-CZ" w:eastAsia="cs-CZ" w:bidi="ar-SA"/>
              </w:rPr>
            </w:pPr>
            <w:r>
              <w:rPr>
                <w:rFonts w:eastAsia="Calibri" w:cs="Calibri"/>
                <w:kern w:val="0"/>
                <w:sz w:val="22"/>
                <w:lang w:val="cs-CZ" w:eastAsia="cs-CZ" w:bidi="ar-SA"/>
              </w:rPr>
              <w:t>Dítě a jeho tělo, Dítě a jeho psychika, Dítě a ten druhý, Dítě a společnost, Dítě a svět</w:t>
            </w:r>
          </w:p>
        </w:tc>
      </w:tr>
    </w:tbl>
    <w:p>
      <w:pPr>
        <w:pStyle w:val="Normal0"/>
        <w:jc w:val="left"/>
        <w:rPr/>
      </w:pPr>
      <w:r>
        <w:rPr/>
      </w:r>
    </w:p>
    <w:tbl>
      <w:tblPr>
        <w:tblStyle w:val="TabulkaP1"/>
        <w:tblW w:w="13665" w:type="dxa"/>
        <w:jc w:val="left"/>
        <w:tblInd w:w="37" w:type="dxa"/>
        <w:tblLayout w:type="fixed"/>
        <w:tblCellMar>
          <w:top w:w="15" w:type="dxa"/>
          <w:left w:w="22" w:type="dxa"/>
          <w:bottom w:w="15" w:type="dxa"/>
          <w:right w:w="22" w:type="dxa"/>
        </w:tblCellMar>
        <w:tblLook w:firstRow="1" w:noVBand="1" w:lastRow="0" w:firstColumn="1" w:lastColumn="0" w:noHBand="0" w:val="04a0"/>
      </w:tblPr>
      <w:tblGrid>
        <w:gridCol w:w="4483"/>
        <w:gridCol w:w="4697"/>
        <w:gridCol w:w="4485"/>
      </w:tblGrid>
      <w:tr>
        <w:trPr>
          <w:tblHeader w:val="true"/>
          <w:cnfStyle w:val="100000000000" w:firstRow="1" w:lastRow="0" w:firstColumn="0" w:lastColumn="0" w:oddVBand="0" w:evenVBand="0" w:oddHBand="0" w:evenHBand="0" w:firstRowFirstColumn="0" w:firstRowLastColumn="0" w:lastRowFirstColumn="0" w:lastRowLastColumn="0"/>
        </w:trPr>
        <w:tc>
          <w:tcPr>
            <w:tcW w:w="4483" w:type="dxa"/>
            <w:tcBorders>
              <w:top w:val="inset" w:sz="6" w:space="0" w:color="808080"/>
              <w:left w:val="inset" w:sz="6" w:space="0" w:color="808080"/>
              <w:bottom w:val="inset" w:sz="6" w:space="0" w:color="808080"/>
              <w:right w:val="inset" w:sz="6" w:space="0" w:color="808080"/>
            </w:tcBorders>
            <w:shd w:color="auto" w:fill="9CC2E5" w:val="clear"/>
          </w:tcPr>
          <w:p>
            <w:pPr>
              <w:pStyle w:val="Normal0"/>
              <w:widowControl w:val="false"/>
              <w:shd w:val="clear" w:color="auto" w:fill="9CC2E5"/>
              <w:suppressAutoHyphens w:val="true"/>
              <w:spacing w:lineRule="auto" w:line="240" w:before="0" w:after="0"/>
              <w:jc w:val="left"/>
              <w:rPr>
                <w:kern w:val="0"/>
                <w:lang w:val="cs-CZ" w:eastAsia="cs-CZ" w:bidi="ar-SA"/>
              </w:rPr>
            </w:pPr>
            <w:r>
              <w:rPr>
                <w:rFonts w:eastAsia="Calibri" w:cs="Calibri"/>
                <w:b/>
                <w:bCs/>
                <w:kern w:val="0"/>
                <w:sz w:val="20"/>
                <w:lang w:val="cs-CZ" w:eastAsia="cs-CZ" w:bidi="ar-SA"/>
              </w:rPr>
              <w:t>Klíček k toulavému létu</w:t>
            </w:r>
          </w:p>
        </w:tc>
        <w:tc>
          <w:tcPr>
            <w:tcW w:w="4697" w:type="dxa"/>
            <w:tcBorders>
              <w:top w:val="inset" w:sz="6" w:space="0" w:color="808080"/>
              <w:left w:val="inset" w:sz="6" w:space="0" w:color="808080"/>
              <w:bottom w:val="inset" w:sz="6" w:space="0" w:color="808080"/>
              <w:right w:val="inset" w:sz="6" w:space="0" w:color="808080"/>
            </w:tcBorders>
            <w:shd w:color="auto" w:fill="9CC2E5" w:val="clear"/>
          </w:tcPr>
          <w:p>
            <w:pPr>
              <w:pStyle w:val="Normal0"/>
              <w:widowControl w:val="false"/>
              <w:shd w:val="clear" w:color="auto" w:fill="9CC2E5"/>
              <w:suppressAutoHyphens w:val="true"/>
              <w:spacing w:lineRule="auto" w:line="240" w:before="0" w:after="0"/>
              <w:jc w:val="left"/>
              <w:rPr>
                <w:kern w:val="0"/>
                <w:lang w:val="cs-CZ" w:eastAsia="cs-CZ" w:bidi="ar-SA"/>
              </w:rPr>
            </w:pPr>
            <w:r>
              <w:rPr>
                <w:rFonts w:eastAsia="Calibri" w:cs="Calibri"/>
                <w:b/>
                <w:bCs/>
                <w:kern w:val="0"/>
                <w:sz w:val="20"/>
                <w:lang w:val="cs-CZ" w:eastAsia="cs-CZ" w:bidi="ar-SA"/>
              </w:rPr>
              <w:t>vzdělávání</w:t>
            </w:r>
          </w:p>
        </w:tc>
        <w:tc>
          <w:tcPr>
            <w:tcW w:w="4485" w:type="dxa"/>
            <w:tcBorders>
              <w:top w:val="inset" w:sz="6" w:space="0" w:color="808080"/>
              <w:left w:val="inset" w:sz="6" w:space="0" w:color="808080"/>
              <w:bottom w:val="inset" w:sz="6" w:space="0" w:color="808080"/>
              <w:right w:val="inset" w:sz="6" w:space="0" w:color="808080"/>
            </w:tcBorders>
            <w:shd w:color="auto" w:fill="9CC2E5" w:val="cle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r>
      <w:tr>
        <w:trPr/>
        <w:tc>
          <w:tcPr>
            <w:tcW w:w="4483"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ind w:hanging="0" w:left="60"/>
              <w:jc w:val="left"/>
              <w:rPr>
                <w:kern w:val="0"/>
                <w:lang w:val="cs-CZ" w:eastAsia="cs-CZ" w:bidi="ar-SA"/>
              </w:rPr>
            </w:pPr>
            <w:r>
              <w:rPr>
                <w:rFonts w:eastAsia="Calibri" w:cs="Calibri"/>
                <w:b/>
                <w:bCs/>
                <w:kern w:val="0"/>
                <w:sz w:val="20"/>
                <w:lang w:val="cs-CZ" w:eastAsia="cs-CZ" w:bidi="ar-SA"/>
              </w:rPr>
              <w:t>Výchovné a vzdělávací strategie</w:t>
            </w:r>
          </w:p>
        </w:tc>
        <w:tc>
          <w:tcPr>
            <w:tcW w:w="9182" w:type="dxa"/>
            <w:gridSpan w:val="2"/>
            <w:tcBorders>
              <w:top w:val="inset" w:sz="6" w:space="0" w:color="808080"/>
              <w:left w:val="inset" w:sz="6" w:space="0" w:color="808080"/>
              <w:bottom w:val="inset" w:sz="6" w:space="0" w:color="808080"/>
              <w:right w:val="inset" w:sz="6" w:space="0" w:color="808080"/>
            </w:tcBorders>
          </w:tcPr>
          <w:p>
            <w:pPr>
              <w:pStyle w:val="Normal0"/>
              <w:widowControl w:val="false"/>
              <w:numPr>
                <w:ilvl w:val="0"/>
                <w:numId w:val="10"/>
              </w:numPr>
              <w:suppressAutoHyphens w:val="true"/>
              <w:spacing w:lineRule="auto" w:line="240" w:before="0" w:after="0"/>
              <w:jc w:val="left"/>
              <w:rPr>
                <w:kern w:val="0"/>
                <w:lang w:val="cs-CZ" w:eastAsia="cs-CZ" w:bidi="ar-SA"/>
              </w:rPr>
            </w:pPr>
            <w:r>
              <w:rPr>
                <w:rFonts w:eastAsia="Calibri" w:cs="Calibri"/>
                <w:kern w:val="0"/>
                <w:sz w:val="20"/>
                <w:lang w:val="cs-CZ" w:eastAsia="cs-CZ" w:bidi="ar-SA"/>
              </w:rPr>
              <w:t>kompetence k učení</w:t>
            </w:r>
          </w:p>
          <w:p>
            <w:pPr>
              <w:pStyle w:val="Normal0"/>
              <w:widowControl w:val="false"/>
              <w:numPr>
                <w:ilvl w:val="0"/>
                <w:numId w:val="10"/>
              </w:numPr>
              <w:suppressAutoHyphens w:val="true"/>
              <w:spacing w:lineRule="auto" w:line="240" w:before="0" w:after="0"/>
              <w:jc w:val="left"/>
              <w:rPr>
                <w:kern w:val="0"/>
                <w:lang w:val="cs-CZ" w:eastAsia="cs-CZ" w:bidi="ar-SA"/>
              </w:rPr>
            </w:pPr>
            <w:r>
              <w:rPr>
                <w:rFonts w:eastAsia="Calibri" w:cs="Calibri"/>
                <w:kern w:val="0"/>
                <w:sz w:val="20"/>
                <w:lang w:val="cs-CZ" w:eastAsia="cs-CZ" w:bidi="ar-SA"/>
              </w:rPr>
              <w:t>kompetence k řešení problémů</w:t>
            </w:r>
          </w:p>
          <w:p>
            <w:pPr>
              <w:pStyle w:val="Normal0"/>
              <w:widowControl w:val="false"/>
              <w:numPr>
                <w:ilvl w:val="0"/>
                <w:numId w:val="10"/>
              </w:numPr>
              <w:suppressAutoHyphens w:val="true"/>
              <w:spacing w:lineRule="auto" w:line="240" w:before="0" w:after="0"/>
              <w:jc w:val="left"/>
              <w:rPr>
                <w:kern w:val="0"/>
                <w:lang w:val="cs-CZ" w:eastAsia="cs-CZ" w:bidi="ar-SA"/>
              </w:rPr>
            </w:pPr>
            <w:r>
              <w:rPr>
                <w:rFonts w:eastAsia="Calibri" w:cs="Calibri"/>
                <w:kern w:val="0"/>
                <w:sz w:val="20"/>
                <w:lang w:val="cs-CZ" w:eastAsia="cs-CZ" w:bidi="ar-SA"/>
              </w:rPr>
              <w:t>komunikativní kompetence</w:t>
            </w:r>
          </w:p>
          <w:p>
            <w:pPr>
              <w:pStyle w:val="Normal0"/>
              <w:widowControl w:val="false"/>
              <w:numPr>
                <w:ilvl w:val="0"/>
                <w:numId w:val="10"/>
              </w:numPr>
              <w:suppressAutoHyphens w:val="true"/>
              <w:spacing w:lineRule="auto" w:line="240" w:before="0" w:after="0"/>
              <w:jc w:val="left"/>
              <w:rPr>
                <w:kern w:val="0"/>
                <w:lang w:val="cs-CZ" w:eastAsia="cs-CZ" w:bidi="ar-SA"/>
              </w:rPr>
            </w:pPr>
            <w:r>
              <w:rPr>
                <w:rFonts w:eastAsia="Calibri" w:cs="Calibri"/>
                <w:kern w:val="0"/>
                <w:sz w:val="20"/>
                <w:lang w:val="cs-CZ" w:eastAsia="cs-CZ" w:bidi="ar-SA"/>
              </w:rPr>
              <w:t>sociální a personální kompetence</w:t>
            </w:r>
          </w:p>
          <w:p>
            <w:pPr>
              <w:pStyle w:val="Normal0"/>
              <w:widowControl w:val="false"/>
              <w:numPr>
                <w:ilvl w:val="0"/>
                <w:numId w:val="10"/>
              </w:numPr>
              <w:suppressAutoHyphens w:val="true"/>
              <w:spacing w:lineRule="auto" w:line="240" w:before="0" w:after="0"/>
              <w:jc w:val="left"/>
              <w:rPr>
                <w:kern w:val="0"/>
                <w:lang w:val="cs-CZ" w:eastAsia="cs-CZ" w:bidi="ar-SA"/>
              </w:rPr>
            </w:pPr>
            <w:r>
              <w:rPr>
                <w:rFonts w:eastAsia="Calibri" w:cs="Calibri"/>
                <w:kern w:val="0"/>
                <w:sz w:val="20"/>
                <w:lang w:val="cs-CZ" w:eastAsia="cs-CZ" w:bidi="ar-SA"/>
              </w:rPr>
              <w:t>činnostní a občanské kompetence</w:t>
            </w:r>
          </w:p>
        </w:tc>
      </w:tr>
      <w:tr>
        <w:trPr/>
        <w:tc>
          <w:tcPr>
            <w:tcW w:w="4483"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jc w:val="left"/>
              <w:rPr>
                <w:kern w:val="0"/>
                <w:lang w:val="cs-CZ" w:eastAsia="cs-CZ" w:bidi="ar-SA"/>
              </w:rPr>
            </w:pPr>
            <w:r>
              <w:rPr>
                <w:rFonts w:eastAsia="Calibri" w:cs="Calibri"/>
                <w:b/>
                <w:bCs/>
                <w:kern w:val="0"/>
                <w:sz w:val="20"/>
                <w:lang w:val="cs-CZ" w:eastAsia="cs-CZ" w:bidi="ar-SA"/>
              </w:rPr>
              <w:t>Očekávané výstupy RVP</w:t>
            </w:r>
          </w:p>
        </w:tc>
        <w:tc>
          <w:tcPr>
            <w:tcW w:w="4697"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jc w:val="left"/>
              <w:rPr>
                <w:kern w:val="0"/>
                <w:lang w:val="cs-CZ" w:eastAsia="cs-CZ" w:bidi="ar-SA"/>
              </w:rPr>
            </w:pPr>
            <w:r>
              <w:rPr>
                <w:rFonts w:eastAsia="Calibri" w:cs="Calibri"/>
                <w:b/>
                <w:bCs/>
                <w:kern w:val="0"/>
                <w:sz w:val="20"/>
                <w:lang w:val="cs-CZ" w:eastAsia="cs-CZ" w:bidi="ar-SA"/>
              </w:rPr>
              <w:t>Očekávané výstupy IB</w:t>
            </w:r>
          </w:p>
        </w:tc>
        <w:tc>
          <w:tcPr>
            <w:tcW w:w="4485" w:type="dxa"/>
            <w:tcBorders>
              <w:top w:val="inset" w:sz="6" w:space="0" w:color="808080"/>
              <w:left w:val="inset" w:sz="6" w:space="0" w:color="808080"/>
              <w:bottom w:val="inset" w:sz="6" w:space="0" w:color="808080"/>
              <w:right w:val="inset" w:sz="6" w:space="0" w:color="808080"/>
            </w:tcBorders>
            <w:shd w:color="auto" w:fill="DEEAF6" w:val="clear"/>
          </w:tcPr>
          <w:p>
            <w:pPr>
              <w:pStyle w:val="Normal0"/>
              <w:widowControl w:val="false"/>
              <w:shd w:val="clear" w:color="auto" w:fill="DEEAF6"/>
              <w:suppressAutoHyphens w:val="true"/>
              <w:spacing w:lineRule="auto" w:line="240" w:before="0" w:after="0"/>
              <w:jc w:val="left"/>
              <w:rPr>
                <w:kern w:val="0"/>
                <w:lang w:val="cs-CZ" w:eastAsia="cs-CZ" w:bidi="ar-SA"/>
              </w:rPr>
            </w:pPr>
            <w:r>
              <w:rPr>
                <w:rFonts w:eastAsia="Calibri" w:cs="Calibri"/>
                <w:b/>
                <w:bCs/>
                <w:kern w:val="0"/>
                <w:sz w:val="20"/>
                <w:lang w:val="cs-CZ" w:eastAsia="cs-CZ" w:bidi="ar-SA"/>
              </w:rPr>
              <w:t>Vzdělávací nabídka</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rozlišovat aktivity, které mohou zdraví okolního prostředí podporovat a které je mohou poškozovat, všímat si nepořádků a škod, upozornit na ně</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mít povědomí o ochraně svého zdraví v letním období, uvědomovat si následky nevhodného chování, možnost úrazu, rozlišovat, co zdraví škodí a co prospívá</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sezonní pohybové činnosti veku - honičky, prolézačky, houpadla, odrážedla</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utvořit si základní dětskou představu o pravidlech chování a společenských normách, co je v souladu s nimi a co proti nim a ve vývojově odpovídajících situacích se podle této představy chovat (doma, v mateřské škole i na veřejnosti)</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pohádky s písničkou - Děti a správné chování, Děti a ekologie</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vyjádřit souhlas i nesouhlas, říci „ne“ v situacích, které to vyžadují (v ohrožujících, nebezpečných či neznámých situacích), odmítnout se podílet na nedovolených či zakázaných činnostech apod.</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dlouhé vycházky, pobyty v přírodě, výlet</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chovat se a jednat na základě vlastních pohnutek a zároveň s ohledem na druhé</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spolupracovat s ostatními při hře i řízené činnosti, projevovat své potřeby a přání s ohledem na druhé, být platným členem dětského kolektivu</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námětové hry a činnosti - Na dopravu, Na rodinu, Na lékaře, Na řidiče, Na sportovce</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uplatňovat své individuální potřeby, přání a práva s ohledem na druhého (obhajovat svůj postoj nebo názor, respektovat jiný postoj či názor), přijímat a uzavírat kompromisy, řešit konflikt dohodou</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dramatické činnosti - hraní pohádek, říkadla, písně, příprava závěrečných besídek</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zacházet s běžnými předměty denní potřeby, hračkami, pomůckami, drobnými nástroji, sportovním náčiním a nářadím, výtvarnými pomůckami a materiály, jednoduchými hudebními nástroji, běžnými pracovními pomůckami</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pohybové, kontaktní, smyslové hry</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sezonní pohybové činnosti veku - honičky, prolézačky, houpadla, odrážedla</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jak se dnes cítím - kolíčky s emoikonami</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chovat se obezřetně při setkání s neznámými dětmi, staršími i dospělými jedinci, v případě potřeby požádat druhého o pomoc (pro sebe i pro jiné dítě)</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posilovat osobní ochranu, sebezáchovné pudy</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rozhovory, diskuze, kladení otázek, hledání odpovědí</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odmítnout komunikaci, která je mu nepříjemná</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četba a vyprávění příběhů s dětským hrdinou, modelových situací (co je správné x nesprávné)</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chovat se a jednat na základě vlastních pohnutek a zároveň s ohledem na druhé</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posilovat sebevědomí, dát možnost k sebeuplatnění a seberealizaci</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námětové hry a činnosti - Na dopravu, Na rodinu, Na lékaře, Na řidiče, Na sportovce</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uvědomovat si svou samostatnost, zaujímat vlastní názory a postoje a vyjadřovat je</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pohybové, kontaktní, smyslové hry</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porozumět běžným neverbálním projevům citových prožitků a nálad druhých</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umožnit prožít radost ze společných zážitků, soucítit při neúspěchu, snažit se vyjádřit pocity</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přípravy a realizace společných zábav - výlety, besídky, akce školy související s koncem školního roku</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prožívat radost ze zvládnutého a poznaného</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kresba kamaráda, sebe (vystihnutí nálady)</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jak se dnes cítím - kolíčky s emoikonami</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formulovat otázky, odpovídat, hodnotit slovní výkony, slovně reagovat</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umět vyprávět a podělit se o zážitky spojené s cestováním, sportováním</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námětové hry a činnosti - Na dopravu, Na rodinu, Na lékaře, Na řidiče, Na sportovce</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přijímat pozitivní ocenění i svůj případný neúspěch a vyrovnat se s ním, učit se hodnotit svoje osobní pokroky</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rozhovory, diskuze, kladení otázek, hledání odpovědí</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vyjednávat s dětmi i dospělými ve svém okolí, domluvit se na společném řešení (v jednoduchých situacích samostatně, jinak s pomocí)</w:t>
            </w:r>
          </w:p>
        </w:tc>
        <w:tc>
          <w:tcPr>
            <w:tcW w:w="4697"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respektovat a přijímat předem vyměřená pravidla a povinnosti</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četba a vyprávění příběhů s dětským hrdinou, modelových situací (co je správné x nesprávné)</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uvědomovat si nebezpečí, se kterým se může ve svém okolí setkat, a mít povědomí o tom, jak se prakticky chránit (vědět, jak se nebezpečí vyhnout, kam se v případě potřeby obrátit o pomoc)</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prohlubovat znalosti z oblasti dopravní výchovy (dopravní prostředky , dopravní značky...)</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námětové hry a činnosti - Na dopravu, Na rodinu, Na lékaře, Na řidiče, Na sportovce</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pohádky s písnčkou - Děti a správné chování, Děti a ekologie</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vycházka do města - významné objekty ve městě</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osvojit si elementární poznatky o okolním prostředí, které jsou dítěti blízké, pro ně smysluplné a přínosné, zajímavé a jemu pochopitelné a využitelné pro další učení a životní praxi</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získat poznatky o našem městě, jeho historii, posilovat kladný vztah k našemu městu</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konstruktivní činnosti, výtvarné činnosti, plošné a prostorové vytváření</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rozhovory, diskuze, kladení otázek, hledání odpovědí</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návštěvy výstav, knihovny, divadelmí představení, slavnosti související s koncem školního roku</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vycházka do města - významné objekty ve městě</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dlouhé vycházky, pobyty v přírodě, výlet</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četba a vyprávění příběhů s dětským hrdinou, modelových situací (co je správné x nesprávné)</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chápat, že všichni lidé (děti) mají stejnou hodnotu, přestože je každý jiný (jinak vypadá, jinak se chová, něco jiného umí či neumí apod.), že osobní, resp. osobnostní odlišnosti jsou přirozené</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poznat svět lidí v jiných kulturách</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námětové hry a činnosti - Na dopravu, Na rodinu, Na lékaře, Na řidiče, Na sportovce</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rozhovory, diskuze, kladení otázek, hledání odpovědí</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prohlížení encyklopedií, map, knih o vesmíru</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vnímat umělecké a kulturní podněty, pozorně poslouchat, sledovat se zájmem literární, dramatické či hudební představení a hodnotit svoje zážitky (říci, co bylo zajímavé, co je zaujalo)</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posilovat kladný vztah k uměleckým a kulturním podnětům z oblastí výtvarných, hudebních, divadelních</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návštěvy výstav, knihovny, divadelmí představení, slavnosti související s koncem školního roku</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pomoc při přípravách galerie na plotě, výstavy pro rodidě, besídek a podobně</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4697"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získat jistotu a zručnost při práci s netradičními výtvarnými materiály a pomůckami, umožnit netradiční výtvarné a pracovní činnosti</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výtvarné a pracovní činnosti výcházející z tématu, ze zážitků i podle vlastní fantazie</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poznat naši Zemi jako součást vesmíru</w:t>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výtvarné a pracovní činnosti výcházející z tématu, ze zážitků i podle vlastní fantazie</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prohlížení encyklopedií, map, knih o vesmíru</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pohybové hry - "Planety hýbejte se" "Zpátky do rakety" a podobně</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rFonts w:eastAsia="Calibri" w:cs="Calibri"/>
                <w:sz w:val="20"/>
              </w:rPr>
            </w:pPr>
            <w:r>
              <w:rPr>
                <w:rFonts w:eastAsia="Calibri" w:cs="Calibri"/>
                <w:kern w:val="0"/>
                <w:sz w:val="20"/>
                <w:lang w:val="cs-CZ" w:eastAsia="cs-CZ" w:bidi="ar-SA"/>
              </w:rPr>
              <w:t>- rozvíjet elementární dovednosti důležité pro vstup do ZŠ - předčtenářské a předmatematické dovednosti</w:t>
            </w:r>
          </w:p>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grafomotorické činnosti</w:t>
            </w:r>
          </w:p>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přiřazování, porovnávání</w:t>
            </w:r>
          </w:p>
        </w:tc>
      </w:tr>
      <w:tr>
        <w:trPr/>
        <w:tc>
          <w:tcPr>
            <w:tcW w:w="4483"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poznat některá písmena a číslice,</w:t>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kostky a karty s písmenky - sestavování, napodobování</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vyvinout volní úsilí, soustředit se na činnost a její dokončení</w:t>
            </w:r>
          </w:p>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práce s interaktivní tabulí</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sluchové hry a hádanky</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stolní hry, hry s úkolem (auto blok, sestav autíčko...)</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porovnávání s krokodýlem</w:t>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rFonts w:eastAsia="Calibri" w:cs="Calibri"/>
                <w:kern w:val="0"/>
                <w:sz w:val="20"/>
                <w:lang w:val="cs-CZ" w:eastAsia="cs-CZ" w:bidi="ar-SA"/>
              </w:rPr>
              <w:t>- karty - kvarteta, pexesa s dopravními značkami a piktogramy</w:t>
            </w:r>
          </w:p>
        </w:tc>
      </w:tr>
      <w:tr>
        <w:trPr/>
        <w:tc>
          <w:tcPr>
            <w:tcW w:w="4483"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697" w:type="dxa"/>
            <w:vMerge w:val="restart"/>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r>
      <w:tr>
        <w:trPr/>
        <w:tc>
          <w:tcPr>
            <w:tcW w:w="4483"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
              <w:widowControl w:val="false"/>
              <w:suppressAutoHyphens w:val="true"/>
              <w:spacing w:before="0" w:after="0"/>
              <w:jc w:val="left"/>
              <w:rPr>
                <w:rFonts w:cs="Times New Roman"/>
                <w:kern w:val="0"/>
                <w:sz w:val="22"/>
                <w:lang w:val="cs-CZ" w:eastAsia="cs-CZ" w:bidi="ar-SA"/>
              </w:rPr>
            </w:pPr>
            <w:r>
              <w:rPr>
                <w:rFonts w:cs="Times New Roman"/>
                <w:kern w:val="0"/>
                <w:sz w:val="22"/>
                <w:lang w:val="cs-CZ" w:eastAsia="cs-CZ" w:bidi="ar-SA"/>
              </w:rPr>
            </w:r>
          </w:p>
        </w:tc>
        <w:tc>
          <w:tcPr>
            <w:tcW w:w="4697" w:type="dxa"/>
            <w:vMerge w:val="continue"/>
            <w:tcBorders>
              <w:top w:val="inset" w:sz="6" w:space="0" w:color="808080"/>
              <w:left w:val="inset" w:sz="6" w:space="0" w:color="808080"/>
              <w:bottom w:val="inset" w:sz="6" w:space="0" w:color="808080"/>
              <w:right w:val="inset" w:sz="6" w:space="0" w:color="808080"/>
            </w:tcBorders>
            <w:tcMar>
              <w:top w:w="0" w:type="dxa"/>
              <w:bottom w:w="0" w:type="dxa"/>
            </w:tcMar>
          </w:tcPr>
          <w:p>
            <w:pPr>
              <w:pStyle w:val="Normal0"/>
              <w:widowControl w:val="false"/>
              <w:suppressAutoHyphens w:val="true"/>
              <w:spacing w:lineRule="auto" w:line="240" w:before="0" w:after="0"/>
              <w:jc w:val="left"/>
              <w:rPr>
                <w:rFonts w:eastAsia="Times New Roman" w:cs="Times New Roman"/>
                <w:kern w:val="0"/>
                <w:lang w:val="cs-CZ" w:eastAsia="cs-CZ" w:bidi="ar-SA"/>
              </w:rPr>
            </w:pPr>
            <w:r>
              <w:rPr>
                <w:rFonts w:eastAsia="Times New Roman" w:cs="Times New Roman"/>
                <w:kern w:val="0"/>
                <w:lang w:val="cs-CZ" w:eastAsia="cs-CZ" w:bidi="ar-SA"/>
              </w:rPr>
            </w:r>
          </w:p>
        </w:tc>
        <w:tc>
          <w:tcPr>
            <w:tcW w:w="4485" w:type="dxa"/>
            <w:tcBorders>
              <w:top w:val="inset" w:sz="6" w:space="0" w:color="808080"/>
              <w:left w:val="inset" w:sz="6" w:space="0" w:color="808080"/>
              <w:bottom w:val="inset" w:sz="6" w:space="0" w:color="808080"/>
              <w:right w:val="inset" w:sz="6" w:space="0" w:color="808080"/>
            </w:tcBorders>
          </w:tcPr>
          <w:p>
            <w:pPr>
              <w:pStyle w:val="Normal0"/>
              <w:widowControl w:val="false"/>
              <w:suppressAutoHyphens w:val="true"/>
              <w:spacing w:lineRule="auto" w:line="240" w:before="0" w:after="0"/>
              <w:jc w:val="left"/>
              <w:rPr>
                <w:kern w:val="0"/>
                <w:lang w:val="cs-CZ" w:eastAsia="cs-CZ" w:bidi="ar-SA"/>
              </w:rPr>
            </w:pPr>
            <w:r>
              <w:rPr>
                <w:kern w:val="0"/>
                <w:lang w:val="cs-CZ" w:eastAsia="cs-CZ" w:bidi="ar-SA"/>
              </w:rPr>
            </w:r>
          </w:p>
        </w:tc>
      </w:tr>
    </w:tbl>
    <w:p>
      <w:pPr>
        <w:pStyle w:val="Normal0"/>
        <w:jc w:val="left"/>
        <w:rPr/>
      </w:pPr>
      <w:r>
        <w:rPr/>
        <w:t xml:space="preserve">  </w:t>
      </w:r>
      <w:bookmarkStart w:id="25" w:name="_Toc256000034"/>
      <w:bookmarkEnd w:id="25"/>
    </w:p>
    <w:p>
      <w:pPr>
        <w:sectPr>
          <w:headerReference w:type="default" r:id="rId10"/>
          <w:headerReference w:type="first" r:id="rId11"/>
          <w:footerReference w:type="default" r:id="rId12"/>
          <w:footerReference w:type="first" r:id="rId13"/>
          <w:type w:val="nextPage"/>
          <w:pgSz w:orient="landscape" w:w="16838" w:h="11906"/>
          <w:pgMar w:left="1800" w:right="1325" w:gutter="0" w:header="0" w:top="1440" w:footer="0" w:bottom="57"/>
          <w:pgNumType w:fmt="decimal"/>
          <w:formProt w:val="false"/>
          <w:textDirection w:val="lrTb"/>
          <w:docGrid w:type="default" w:linePitch="240" w:charSpace="0"/>
        </w:sectPr>
        <w:pStyle w:val="Normal"/>
        <w:jc w:val="left"/>
        <w:rPr/>
      </w:pPr>
      <w:r>
        <w:rPr/>
        <w:t xml:space="preserve">    </w:t>
      </w:r>
    </w:p>
    <w:p>
      <w:pPr>
        <w:pStyle w:val="Heading1"/>
        <w:numPr>
          <w:ilvl w:val="0"/>
          <w:numId w:val="0"/>
        </w:numPr>
        <w:spacing w:before="322" w:after="322"/>
        <w:ind w:hanging="0" w:left="600"/>
        <w:rPr/>
      </w:pPr>
      <w:r>
        <w:rPr/>
        <w:t xml:space="preserve">7 </w:t>
      </w:r>
      <w:bookmarkStart w:id="26" w:name="_Toc256000035"/>
      <w:r>
        <w:rPr/>
        <w:t>Dílčí projekty a programy</w:t>
      </w:r>
      <w:bookmarkEnd w:id="26"/>
      <w:r>
        <w:rPr/>
        <w:t> </w:t>
      </w:r>
    </w:p>
    <w:p>
      <w:pPr>
        <w:pStyle w:val="Normal"/>
        <w:spacing w:before="240" w:after="240"/>
        <w:rPr/>
      </w:pPr>
      <w:r>
        <w:rPr/>
        <w:t>V MŠ každým rokem připravujeme školní projekt na různá témata (klasické či moderní pohádky, bajky, lidové písně, řemesla, vesmír...) </w:t>
      </w:r>
    </w:p>
    <w:p>
      <w:pPr>
        <w:pStyle w:val="Normal"/>
        <w:spacing w:before="240" w:after="240"/>
        <w:jc w:val="left"/>
        <w:rPr/>
      </w:pPr>
      <w:r>
        <w:rPr/>
        <w:t>Projekt je střednědobý na 3 až 4 týdny, přičemž poslední týden je věnován střídání dětí ve třídách na MŠ škole Soběslavova, MŠ škole Přístavní a ve třídě odloučeného pracoviště MŠ Palackého.</w:t>
      </w:r>
    </w:p>
    <w:p>
      <w:pPr>
        <w:pStyle w:val="Normal"/>
        <w:spacing w:before="240" w:after="240"/>
        <w:jc w:val="left"/>
        <w:rPr/>
      </w:pPr>
      <w:r>
        <w:rPr/>
      </w:r>
    </w:p>
    <w:p>
      <w:pPr>
        <w:pStyle w:val="Normal"/>
        <w:spacing w:before="240" w:after="240"/>
        <w:jc w:val="left"/>
        <w:rPr/>
      </w:pPr>
      <w:r>
        <w:rPr/>
      </w:r>
    </w:p>
    <w:p>
      <w:pPr>
        <w:pStyle w:val="Heading1"/>
        <w:numPr>
          <w:ilvl w:val="0"/>
          <w:numId w:val="0"/>
        </w:numPr>
        <w:spacing w:before="322" w:after="322"/>
        <w:ind w:hanging="0" w:left="600"/>
        <w:rPr/>
      </w:pPr>
      <w:r>
        <w:rPr/>
        <w:t xml:space="preserve">8 </w:t>
      </w:r>
      <w:bookmarkStart w:id="27" w:name="_Toc256000037"/>
      <w:r>
        <w:rPr/>
        <w:t>Systém evaluace</w:t>
      </w:r>
      <w:bookmarkEnd w:id="27"/>
      <w:r>
        <w:rPr/>
        <w:t> </w:t>
      </w:r>
    </w:p>
    <w:p>
      <w:pPr>
        <w:pStyle w:val="Heading2"/>
        <w:numPr>
          <w:ilvl w:val="0"/>
          <w:numId w:val="0"/>
        </w:numPr>
        <w:spacing w:before="299" w:after="299"/>
        <w:ind w:hanging="0" w:left="813"/>
        <w:rPr/>
      </w:pPr>
      <w:r>
        <w:rPr/>
        <w:t xml:space="preserve">8.1 </w:t>
      </w:r>
      <w:bookmarkStart w:id="28" w:name="_Toc256000038"/>
      <w:r>
        <w:rPr/>
        <w:t>Oblasti, prostředky a časový plán evaluace</w:t>
      </w:r>
      <w:bookmarkEnd w:id="28"/>
      <w:r>
        <w:rPr/>
        <w:t> </w:t>
      </w:r>
    </w:p>
    <w:p>
      <w:pPr>
        <w:pStyle w:val="BodyText"/>
        <w:spacing w:before="240" w:after="240"/>
        <w:rPr/>
      </w:pPr>
      <w:r>
        <w:rPr>
          <w:rStyle w:val="Strong"/>
          <w:rFonts w:ascii="inherit" w:hAnsi="inherit"/>
          <w:color w:val="2D4152"/>
          <w:sz w:val="20"/>
        </w:rPr>
        <w:t>Učitelky na třídě se domlouvají, spolupracují a hodnotí:</w:t>
      </w:r>
    </w:p>
    <w:tbl>
      <w:tblPr>
        <w:tblW w:w="8880" w:type="dxa"/>
        <w:jc w:val="left"/>
        <w:tblInd w:w="-35" w:type="dxa"/>
        <w:tblLayout w:type="fixed"/>
        <w:tblCellMar>
          <w:top w:w="45" w:type="dxa"/>
          <w:left w:w="68" w:type="dxa"/>
          <w:bottom w:w="45" w:type="dxa"/>
          <w:right w:w="75" w:type="dxa"/>
        </w:tblCellMar>
        <w:tblLook w:firstRow="1" w:noVBand="1" w:lastRow="0" w:firstColumn="1" w:lastColumn="0" w:noHBand="0" w:val="04a0"/>
      </w:tblPr>
      <w:tblGrid>
        <w:gridCol w:w="2370"/>
        <w:gridCol w:w="3100"/>
        <w:gridCol w:w="3410"/>
      </w:tblGrid>
      <w:tr>
        <w:trPr/>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rPr>
                <w:rFonts w:ascii="inherit" w:hAnsi="inherit" w:eastAsia="inherit" w:cs="inherit"/>
              </w:rPr>
            </w:pPr>
            <w:r>
              <w:rPr>
                <w:rStyle w:val="Strong"/>
                <w:rFonts w:ascii="inherit" w:hAnsi="inherit"/>
              </w:rPr>
              <w:t>ŠVP, TVP</w:t>
            </w:r>
          </w:p>
        </w:tc>
        <w:tc>
          <w:tcPr>
            <w:tcW w:w="3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-funkčnost</w:t>
            </w:r>
          </w:p>
          <w:p>
            <w:pPr>
              <w:pStyle w:val="Obsahtabulky"/>
              <w:widowControl w:val="false"/>
              <w:jc w:val="left"/>
              <w:rPr>
                <w:rFonts w:ascii="inherit" w:hAnsi="inherit" w:eastAsia="inherit" w:cs="inherit"/>
              </w:rPr>
            </w:pPr>
            <w:r>
              <w:rPr>
                <w:rFonts w:ascii="inherit" w:hAnsi="inherit"/>
              </w:rPr>
              <w:t>-soulad s RVP</w:t>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eastAsia="inherit" w:cs="inherit"/>
              </w:rPr>
            </w:pPr>
            <w:r>
              <w:rPr>
                <w:rFonts w:ascii="inherit" w:hAnsi="inherit"/>
              </w:rPr>
              <w:t>-písemně v pololetním hodnocení</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0"/>
              <w:widowControl w:val="false"/>
              <w:rPr>
                <w:rFonts w:eastAsia="inherit" w:cs="inherit"/>
              </w:rPr>
            </w:pPr>
            <w:r>
              <w:rPr>
                <w:rStyle w:val="Strong"/>
                <w:rFonts w:ascii="inherit" w:hAnsi="inherit"/>
              </w:rPr>
              <w:t>výchovně-vzdělávací proces</w:t>
            </w:r>
          </w:p>
        </w:tc>
        <w:tc>
          <w:tcPr>
            <w:tcW w:w="3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-prožitkové učení</w:t>
            </w:r>
          </w:p>
          <w:p>
            <w:pPr>
              <w:pStyle w:val="Obsahtabulky"/>
              <w:widowControl w:val="false"/>
              <w:jc w:val="left"/>
              <w:rPr>
                <w:rFonts w:ascii="inherit" w:hAnsi="inherit"/>
              </w:rPr>
            </w:pPr>
            <w:r>
              <w:rPr>
                <w:rFonts w:ascii="inherit" w:hAnsi="inherit"/>
              </w:rPr>
              <w:t>-spontánnost dětí</w:t>
            </w:r>
          </w:p>
          <w:p>
            <w:pPr>
              <w:pStyle w:val="Obsahtabulky"/>
              <w:widowControl w:val="false"/>
              <w:jc w:val="left"/>
              <w:rPr>
                <w:rFonts w:ascii="inherit" w:hAnsi="inherit"/>
              </w:rPr>
            </w:pPr>
            <w:r>
              <w:rPr>
                <w:rFonts w:ascii="inherit" w:hAnsi="inherit"/>
              </w:rPr>
              <w:t>-komunikativnost</w:t>
            </w:r>
          </w:p>
          <w:p>
            <w:pPr>
              <w:pStyle w:val="Obsahtabulky"/>
              <w:widowControl w:val="false"/>
              <w:jc w:val="left"/>
              <w:rPr>
                <w:rFonts w:ascii="inherit" w:hAnsi="inherit"/>
              </w:rPr>
            </w:pPr>
            <w:r>
              <w:rPr>
                <w:rFonts w:ascii="inherit" w:hAnsi="inherit"/>
              </w:rPr>
              <w:t>-tvořivost</w:t>
            </w:r>
          </w:p>
          <w:p>
            <w:pPr>
              <w:pStyle w:val="Obsahtabulky"/>
              <w:widowControl w:val="false"/>
              <w:jc w:val="left"/>
              <w:rPr>
                <w:rFonts w:ascii="inherit" w:hAnsi="inherit"/>
              </w:rPr>
            </w:pPr>
            <w:r>
              <w:rPr>
                <w:rFonts w:ascii="inherit" w:hAnsi="inherit"/>
              </w:rPr>
              <w:t>-aktivita dětí</w:t>
            </w:r>
          </w:p>
          <w:p>
            <w:pPr>
              <w:pStyle w:val="Obsahtabulky"/>
              <w:widowControl w:val="false"/>
              <w:jc w:val="left"/>
              <w:rPr>
                <w:rFonts w:ascii="inherit" w:hAnsi="inherit"/>
              </w:rPr>
            </w:pPr>
            <w:r>
              <w:rPr>
                <w:rFonts w:ascii="inherit" w:hAnsi="inherit"/>
              </w:rPr>
              <w:t>-konkrétnost</w:t>
            </w:r>
          </w:p>
          <w:p>
            <w:pPr>
              <w:pStyle w:val="Obsahtabulky"/>
              <w:widowControl w:val="false"/>
              <w:jc w:val="left"/>
              <w:rPr>
                <w:rFonts w:ascii="inherit" w:hAnsi="inherit"/>
              </w:rPr>
            </w:pPr>
            <w:r>
              <w:rPr>
                <w:rFonts w:ascii="inherit" w:hAnsi="inherit"/>
              </w:rPr>
              <w:t>-situační učení</w:t>
            </w:r>
          </w:p>
          <w:p>
            <w:pPr>
              <w:pStyle w:val="Obsahtabulky"/>
              <w:widowControl w:val="false"/>
              <w:jc w:val="left"/>
              <w:rPr>
                <w:rFonts w:ascii="inherit" w:hAnsi="inherit" w:eastAsia="inherit" w:cs="inherit"/>
              </w:rPr>
            </w:pPr>
            <w:r>
              <w:rPr>
                <w:rFonts w:ascii="inherit" w:hAnsi="inherit"/>
              </w:rPr>
              <w:t>-každodenní prolínání vzdělávacích oblastí</w:t>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-denně, ústně</w:t>
            </w:r>
          </w:p>
          <w:p>
            <w:pPr>
              <w:pStyle w:val="Obsahtabulky"/>
              <w:widowControl w:val="false"/>
              <w:jc w:val="left"/>
              <w:rPr>
                <w:rFonts w:ascii="inherit" w:hAnsi="inherit"/>
              </w:rPr>
            </w:pPr>
            <w:r>
              <w:rPr>
                <w:rFonts w:ascii="inherit" w:hAnsi="inherit"/>
              </w:rPr>
              <w:t>-písemně v TVP a pololetním hodnocení</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rPr>
                <w:rFonts w:ascii="inherit" w:hAnsi="inherit" w:eastAsia="inherit" w:cs="inherit"/>
              </w:rPr>
            </w:pPr>
            <w:r>
              <w:rPr>
                <w:rStyle w:val="Strong"/>
                <w:rFonts w:ascii="inherit" w:hAnsi="inherit"/>
              </w:rPr>
              <w:t>průběh dne</w:t>
            </w:r>
          </w:p>
        </w:tc>
        <w:tc>
          <w:tcPr>
            <w:tcW w:w="3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-činnosti</w:t>
            </w:r>
          </w:p>
          <w:p>
            <w:pPr>
              <w:pStyle w:val="Obsahtabulky"/>
              <w:widowControl w:val="false"/>
              <w:jc w:val="left"/>
              <w:rPr>
                <w:rFonts w:ascii="inherit" w:hAnsi="inherit"/>
              </w:rPr>
            </w:pPr>
            <w:r>
              <w:rPr>
                <w:rFonts w:ascii="inherit" w:hAnsi="inherit"/>
              </w:rPr>
              <w:t>-atmosféra</w:t>
            </w:r>
          </w:p>
          <w:p>
            <w:pPr>
              <w:pStyle w:val="Obsahtabulky"/>
              <w:widowControl w:val="false"/>
              <w:jc w:val="left"/>
              <w:rPr>
                <w:rFonts w:ascii="inherit" w:hAnsi="inherit" w:eastAsia="inherit" w:cs="inherit"/>
              </w:rPr>
            </w:pPr>
            <w:r>
              <w:rPr>
                <w:rFonts w:eastAsia="inherit" w:cs="inherit" w:ascii="inherit" w:hAnsi="inherit"/>
              </w:rPr>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eastAsia="inherit" w:cs="inherit"/>
              </w:rPr>
            </w:pPr>
            <w:r>
              <w:rPr>
                <w:rFonts w:ascii="inherit" w:hAnsi="inherit"/>
              </w:rPr>
              <w:t>-denně – ústně (s kolegyní, s dětmi)</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rPr>
                <w:rFonts w:ascii="inherit" w:hAnsi="inherit" w:eastAsia="inherit" w:cs="inherit"/>
              </w:rPr>
            </w:pPr>
            <w:r>
              <w:rPr>
                <w:rStyle w:val="Strong"/>
                <w:rFonts w:ascii="inherit" w:hAnsi="inherit"/>
              </w:rPr>
              <w:t>témata</w:t>
            </w:r>
          </w:p>
        </w:tc>
        <w:tc>
          <w:tcPr>
            <w:tcW w:w="3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-vhodnost</w:t>
            </w:r>
          </w:p>
          <w:p>
            <w:pPr>
              <w:pStyle w:val="Obsahtabulky"/>
              <w:widowControl w:val="false"/>
              <w:jc w:val="left"/>
              <w:rPr>
                <w:rFonts w:ascii="inherit" w:hAnsi="inherit"/>
              </w:rPr>
            </w:pPr>
            <w:r>
              <w:rPr>
                <w:rFonts w:ascii="inherit" w:hAnsi="inherit"/>
              </w:rPr>
              <w:t>-připravenost</w:t>
            </w:r>
          </w:p>
          <w:p>
            <w:pPr>
              <w:pStyle w:val="Obsahtabulky"/>
              <w:widowControl w:val="false"/>
              <w:jc w:val="left"/>
              <w:rPr>
                <w:rFonts w:ascii="inherit" w:hAnsi="inherit"/>
              </w:rPr>
            </w:pPr>
            <w:r>
              <w:rPr>
                <w:rFonts w:ascii="inherit" w:hAnsi="inherit"/>
              </w:rPr>
              <w:t>-možnosti užívat metod prožitkového a situačního učení</w:t>
            </w:r>
          </w:p>
          <w:p>
            <w:pPr>
              <w:pStyle w:val="Obsahtabulky"/>
              <w:widowControl w:val="false"/>
              <w:jc w:val="left"/>
              <w:rPr>
                <w:rFonts w:ascii="inherit" w:hAnsi="inherit"/>
              </w:rPr>
            </w:pPr>
            <w:r>
              <w:rPr>
                <w:rFonts w:ascii="inherit" w:hAnsi="inherit"/>
              </w:rPr>
              <w:t>-co chybělo, co je třeba prodloužit</w:t>
            </w:r>
          </w:p>
          <w:p>
            <w:pPr>
              <w:pStyle w:val="Obsahtabulky"/>
              <w:widowControl w:val="false"/>
              <w:jc w:val="left"/>
              <w:rPr>
                <w:rFonts w:ascii="inherit" w:hAnsi="inherit" w:eastAsia="inherit" w:cs="inherit"/>
              </w:rPr>
            </w:pPr>
            <w:r>
              <w:rPr>
                <w:rFonts w:ascii="inherit" w:hAnsi="inherit"/>
              </w:rPr>
              <w:t>-kolik dětí je nenaplnilo apod</w:t>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-týdně nebo po skončení tématu – ústně</w:t>
            </w:r>
          </w:p>
          <w:p>
            <w:pPr>
              <w:pStyle w:val="Obsahtabulky"/>
              <w:widowControl w:val="false"/>
              <w:jc w:val="left"/>
              <w:rPr>
                <w:rFonts w:ascii="inherit" w:hAnsi="inherit"/>
              </w:rPr>
            </w:pPr>
            <w:r>
              <w:rPr>
                <w:rFonts w:ascii="inherit" w:hAnsi="inherit"/>
              </w:rPr>
              <w:t>-písemně do TVP</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rPr>
                <w:rFonts w:ascii="inherit" w:hAnsi="inherit" w:eastAsia="inherit" w:cs="inherit"/>
              </w:rPr>
            </w:pPr>
            <w:r>
              <w:rPr>
                <w:rStyle w:val="Strong"/>
                <w:rFonts w:ascii="inherit" w:hAnsi="inherit"/>
              </w:rPr>
              <w:t>podmínky vzdělávání</w:t>
            </w:r>
          </w:p>
        </w:tc>
        <w:tc>
          <w:tcPr>
            <w:tcW w:w="3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-do jaké míry jsou podmínky naplňovány</w:t>
            </w:r>
          </w:p>
          <w:p>
            <w:pPr>
              <w:pStyle w:val="Obsahtabulky"/>
              <w:widowControl w:val="false"/>
              <w:jc w:val="left"/>
              <w:rPr/>
            </w:pPr>
            <w:r>
              <w:rPr/>
            </w:r>
          </w:p>
          <w:p>
            <w:pPr>
              <w:pStyle w:val="Obsahtabulky"/>
              <w:widowControl w:val="false"/>
              <w:jc w:val="left"/>
              <w:rPr/>
            </w:pPr>
            <w:r>
              <w:rPr/>
            </w:r>
          </w:p>
          <w:p>
            <w:pPr>
              <w:pStyle w:val="Obsahtabulky"/>
              <w:widowControl w:val="false"/>
              <w:jc w:val="left"/>
              <w:rPr>
                <w:rFonts w:ascii="inherit" w:hAnsi="inherit" w:eastAsia="inherit" w:cs="inherit"/>
              </w:rPr>
            </w:pPr>
            <w:r>
              <w:rPr>
                <w:rFonts w:eastAsia="inherit" w:cs="inherit" w:ascii="inherit" w:hAnsi="inherit"/>
              </w:rPr>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-průběžně ústně</w:t>
            </w:r>
          </w:p>
          <w:p>
            <w:pPr>
              <w:pStyle w:val="Obsahtabulky"/>
              <w:widowControl w:val="false"/>
              <w:jc w:val="left"/>
              <w:rPr>
                <w:rFonts w:ascii="inherit" w:hAnsi="inherit" w:eastAsia="inherit" w:cs="inherit"/>
              </w:rPr>
            </w:pPr>
            <w:r>
              <w:rPr>
                <w:rFonts w:ascii="inherit" w:hAnsi="inherit"/>
              </w:rPr>
              <w:t>-písemně v TVP – hodnocení integrovaných bloků, v pololetním hodnocení</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rPr>
                <w:rFonts w:ascii="inherit" w:hAnsi="inherit" w:eastAsia="inherit" w:cs="inherit"/>
              </w:rPr>
            </w:pPr>
            <w:r>
              <w:rPr>
                <w:rStyle w:val="Strong"/>
                <w:rFonts w:ascii="inherit" w:hAnsi="inherit"/>
              </w:rPr>
              <w:t>výsledky vzdělávání</w:t>
            </w:r>
          </w:p>
        </w:tc>
        <w:tc>
          <w:tcPr>
            <w:tcW w:w="3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-kam jsme došli - získané kompetence</w:t>
            </w:r>
          </w:p>
          <w:p>
            <w:pPr>
              <w:pStyle w:val="Obsahtabulky"/>
              <w:widowControl w:val="false"/>
              <w:jc w:val="left"/>
              <w:rPr>
                <w:rFonts w:ascii="inherit" w:hAnsi="inherit"/>
              </w:rPr>
            </w:pPr>
            <w:r>
              <w:rPr>
                <w:rFonts w:ascii="inherit" w:hAnsi="inherit"/>
              </w:rPr>
              <w:t>-uskutečnění vzdělávacích cílů</w:t>
            </w:r>
          </w:p>
          <w:p>
            <w:pPr>
              <w:pStyle w:val="Obsahtabulky"/>
              <w:widowControl w:val="false"/>
              <w:jc w:val="left"/>
              <w:rPr>
                <w:rFonts w:ascii="inherit" w:hAnsi="inherit" w:eastAsia="inherit" w:cs="inherit"/>
              </w:rPr>
            </w:pPr>
            <w:r>
              <w:rPr>
                <w:rFonts w:eastAsia="inherit" w:cs="inherit" w:ascii="inherit" w:hAnsi="inherit"/>
              </w:rPr>
            </w:r>
          </w:p>
        </w:tc>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Obsahtabulky"/>
              <w:widowControl w:val="false"/>
              <w:jc w:val="left"/>
              <w:rPr>
                <w:rFonts w:ascii="inherit" w:hAnsi="inherit"/>
              </w:rPr>
            </w:pPr>
            <w:r>
              <w:rPr>
                <w:rFonts w:ascii="inherit" w:hAnsi="inherit"/>
              </w:rPr>
              <w:t>-průběžně ústně</w:t>
            </w:r>
          </w:p>
          <w:p>
            <w:pPr>
              <w:pStyle w:val="Obsahtabulky"/>
              <w:widowControl w:val="false"/>
              <w:jc w:val="left"/>
              <w:rPr>
                <w:rFonts w:ascii="inherit" w:hAnsi="inherit"/>
              </w:rPr>
            </w:pPr>
            <w:r>
              <w:rPr>
                <w:rFonts w:ascii="inherit" w:hAnsi="inherit"/>
              </w:rPr>
              <w:t>-písemně v TVP – hodnocení integrovaných bloků, v pololetním hodnocení</w:t>
            </w:r>
          </w:p>
        </w:tc>
      </w:tr>
    </w:tbl>
    <w:p>
      <w:pPr>
        <w:pStyle w:val="BodyText"/>
        <w:rPr/>
      </w:pPr>
      <w:r>
        <w:rPr/>
      </w:r>
    </w:p>
    <w:p>
      <w:pPr>
        <w:pStyle w:val="BodyText"/>
        <w:rPr/>
      </w:pPr>
      <w:r>
        <w:rPr/>
      </w:r>
    </w:p>
    <w:tbl>
      <w:tblPr>
        <w:tblW w:w="8655" w:type="dxa"/>
        <w:jc w:val="left"/>
        <w:tblInd w:w="120" w:type="dxa"/>
        <w:tblLayout w:type="fixed"/>
        <w:tblCellMar>
          <w:top w:w="0" w:type="dxa"/>
          <w:left w:w="5" w:type="dxa"/>
          <w:bottom w:w="0" w:type="dxa"/>
          <w:right w:w="5" w:type="dxa"/>
        </w:tblCellMar>
        <w:tblLook w:firstRow="1" w:noVBand="1" w:lastRow="0" w:firstColumn="1" w:lastColumn="0" w:noHBand="0" w:val="04a0"/>
      </w:tblPr>
      <w:tblGrid>
        <w:gridCol w:w="3517"/>
        <w:gridCol w:w="5137"/>
      </w:tblGrid>
      <w:tr>
        <w:trPr>
          <w:trHeight w:val="375" w:hRule="atLeast"/>
        </w:trPr>
        <w:tc>
          <w:tcPr>
            <w:tcW w:w="35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Arial" w:hAnsi="Arial"/>
                <w:b/>
                <w:bCs/>
                <w:sz w:val="24"/>
              </w:rPr>
              <w:t>sebehodnocení pedagogů</w:t>
            </w:r>
          </w:p>
        </w:tc>
        <w:tc>
          <w:tcPr>
            <w:tcW w:w="5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rPr/>
            </w:pPr>
            <w:r>
              <w:rPr>
                <w:sz w:val="24"/>
              </w:rPr>
              <w:t>- průběžně ústně</w:t>
            </w:r>
          </w:p>
          <w:p>
            <w:pPr>
              <w:pStyle w:val="Normal"/>
              <w:widowControl w:val="false"/>
              <w:spacing w:before="240" w:after="280"/>
              <w:rPr/>
            </w:pPr>
            <w:r>
              <w:rPr>
                <w:sz w:val="24"/>
              </w:rPr>
              <w:t>-písemně v pololetním hodnocení</w:t>
            </w:r>
          </w:p>
        </w:tc>
      </w:tr>
      <w:tr>
        <w:trPr>
          <w:trHeight w:val="345" w:hRule="atLeast"/>
        </w:trPr>
        <w:tc>
          <w:tcPr>
            <w:tcW w:w="35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b/>
                <w:bCs/>
              </w:rPr>
            </w:pPr>
            <w:r>
              <w:rPr>
                <w:rFonts w:ascii="Arial" w:hAnsi="Arial"/>
                <w:b/>
                <w:bCs/>
                <w:sz w:val="24"/>
              </w:rPr>
              <w:t>hodnocení dětí</w:t>
            </w:r>
          </w:p>
        </w:tc>
        <w:tc>
          <w:tcPr>
            <w:tcW w:w="5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rPr/>
            </w:pPr>
            <w:r>
              <w:rPr>
                <w:sz w:val="24"/>
              </w:rPr>
              <w:t>-průběžně ústně</w:t>
            </w:r>
          </w:p>
          <w:p>
            <w:pPr>
              <w:pStyle w:val="Normal"/>
              <w:widowControl w:val="false"/>
              <w:spacing w:before="240" w:after="280"/>
              <w:rPr/>
            </w:pPr>
            <w:r>
              <w:rPr>
                <w:sz w:val="24"/>
              </w:rPr>
              <w:t>-písemně do plánů individuálního rozvoje</w:t>
            </w:r>
          </w:p>
        </w:tc>
      </w:tr>
      <w:tr>
        <w:trPr/>
        <w:tc>
          <w:tcPr>
            <w:tcW w:w="3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5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sz w:val="24"/>
              </w:rPr>
            </w:r>
          </w:p>
        </w:tc>
      </w:tr>
    </w:tbl>
    <w:p>
      <w:pPr>
        <w:pStyle w:val="Normal"/>
        <w:spacing w:before="240" w:after="240"/>
        <w:rPr/>
      </w:pPr>
      <w:r>
        <w:rPr/>
      </w:r>
    </w:p>
    <w:p>
      <w:pPr>
        <w:pStyle w:val="Heading2"/>
        <w:numPr>
          <w:ilvl w:val="0"/>
          <w:numId w:val="0"/>
        </w:numPr>
        <w:spacing w:before="299" w:after="299"/>
        <w:ind w:hanging="0" w:left="813"/>
        <w:rPr/>
      </w:pPr>
      <w:r>
        <w:rPr/>
      </w:r>
    </w:p>
    <w:p>
      <w:pPr>
        <w:pStyle w:val="Heading2"/>
        <w:numPr>
          <w:ilvl w:val="0"/>
          <w:numId w:val="0"/>
        </w:numPr>
        <w:spacing w:before="299" w:after="299"/>
        <w:ind w:hanging="0" w:left="813"/>
        <w:rPr/>
      </w:pPr>
      <w:r>
        <w:rPr/>
      </w:r>
    </w:p>
    <w:p>
      <w:pPr>
        <w:pStyle w:val="Heading2"/>
        <w:numPr>
          <w:ilvl w:val="0"/>
          <w:numId w:val="0"/>
        </w:numPr>
        <w:spacing w:before="299" w:after="299"/>
        <w:ind w:hanging="0" w:left="813"/>
        <w:rPr/>
      </w:pPr>
      <w:r>
        <w:rPr/>
      </w:r>
    </w:p>
    <w:p>
      <w:pPr>
        <w:pStyle w:val="Heading2"/>
        <w:numPr>
          <w:ilvl w:val="0"/>
          <w:numId w:val="0"/>
        </w:numPr>
        <w:spacing w:before="299" w:after="299"/>
        <w:ind w:hanging="0" w:left="813"/>
        <w:rPr/>
      </w:pPr>
      <w:r>
        <w:rPr/>
      </w:r>
    </w:p>
    <w:p>
      <w:pPr>
        <w:pStyle w:val="Heading2"/>
        <w:numPr>
          <w:ilvl w:val="0"/>
          <w:numId w:val="0"/>
        </w:numPr>
        <w:spacing w:before="299" w:after="299"/>
        <w:ind w:hanging="0" w:left="813"/>
        <w:rPr/>
      </w:pPr>
      <w:r>
        <w:rPr/>
      </w:r>
    </w:p>
    <w:p>
      <w:pPr>
        <w:pStyle w:val="Heading2"/>
        <w:numPr>
          <w:ilvl w:val="0"/>
          <w:numId w:val="0"/>
        </w:numPr>
        <w:spacing w:before="299" w:after="299"/>
        <w:ind w:hanging="0" w:left="0"/>
        <w:rPr/>
      </w:pPr>
      <w:r>
        <w:rPr/>
        <w:t xml:space="preserve">8.2 </w:t>
      </w:r>
      <w:bookmarkStart w:id="29" w:name="_Toc256000039"/>
      <w:r>
        <w:rPr/>
        <w:t>Cíle a kritéria autoevaluace</w:t>
      </w:r>
      <w:bookmarkEnd w:id="29"/>
      <w:r>
        <w:rPr/>
        <w:t> </w:t>
      </w:r>
    </w:p>
    <w:p>
      <w:pPr>
        <w:pStyle w:val="Normal"/>
        <w:spacing w:before="240" w:after="240"/>
        <w:rPr/>
      </w:pPr>
      <w:r>
        <w:rPr>
          <w:b/>
          <w:bCs/>
        </w:rPr>
        <w:t>Evaluační plán : </w:t>
      </w:r>
    </w:p>
    <w:tbl>
      <w:tblPr>
        <w:tblW w:w="8790" w:type="dxa"/>
        <w:jc w:val="left"/>
        <w:tblInd w:w="-15" w:type="dxa"/>
        <w:tblLayout w:type="fixed"/>
        <w:tblCellMar>
          <w:top w:w="0" w:type="dxa"/>
          <w:left w:w="5" w:type="dxa"/>
          <w:bottom w:w="0" w:type="dxa"/>
          <w:right w:w="5" w:type="dxa"/>
        </w:tblCellMar>
        <w:tblLook w:firstRow="1" w:noVBand="1" w:lastRow="0" w:firstColumn="1" w:lastColumn="0" w:noHBand="0" w:val="04a0"/>
      </w:tblPr>
      <w:tblGrid>
        <w:gridCol w:w="2157"/>
        <w:gridCol w:w="3349"/>
        <w:gridCol w:w="1469"/>
        <w:gridCol w:w="1814"/>
      </w:tblGrid>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b/>
                <w:bCs/>
                <w:sz w:val="24"/>
              </w:rPr>
              <w:t>záměr</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b/>
                <w:bCs/>
                <w:sz w:val="24"/>
              </w:rPr>
              <w:t>metody</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b/>
                <w:bCs/>
                <w:sz w:val="24"/>
              </w:rPr>
              <w:t>termín</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b/>
                <w:bCs/>
                <w:sz w:val="24"/>
              </w:rPr>
              <w:t>zodpovědný pracovník</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b/>
                <w:bCs/>
                <w:sz w:val="24"/>
              </w:rPr>
              <w:t>soulad</w:t>
            </w:r>
          </w:p>
          <w:p>
            <w:pPr>
              <w:pStyle w:val="Normal"/>
              <w:widowControl w:val="false"/>
              <w:spacing w:before="240" w:after="280"/>
              <w:jc w:val="left"/>
              <w:rPr/>
            </w:pPr>
            <w:r>
              <w:rPr>
                <w:b/>
                <w:bCs/>
                <w:sz w:val="24"/>
              </w:rPr>
              <w:t>RVP-ŠVP-TVP</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Porady celkové</w:t>
            </w:r>
          </w:p>
          <w:p>
            <w:pPr>
              <w:pStyle w:val="Normal"/>
              <w:widowControl w:val="false"/>
              <w:spacing w:before="280" w:after="240"/>
              <w:jc w:val="left"/>
              <w:rPr/>
            </w:pPr>
            <w:r>
              <w:rPr>
                <w:sz w:val="24"/>
              </w:rPr>
              <w:t>porady dílčí</w:t>
            </w:r>
          </w:p>
          <w:p>
            <w:pPr>
              <w:pStyle w:val="Normal"/>
              <w:widowControl w:val="false"/>
              <w:spacing w:before="240" w:after="240"/>
              <w:jc w:val="left"/>
              <w:rPr>
                <w:sz w:val="24"/>
              </w:rPr>
            </w:pPr>
            <w:r>
              <w:rPr>
                <w:sz w:val="24"/>
              </w:rPr>
            </w:r>
          </w:p>
          <w:p>
            <w:pPr>
              <w:pStyle w:val="Normal"/>
              <w:widowControl w:val="false"/>
              <w:spacing w:before="240" w:after="240"/>
              <w:jc w:val="left"/>
              <w:rPr/>
            </w:pPr>
            <w:r>
              <w:rPr>
                <w:sz w:val="24"/>
              </w:rPr>
              <w:t>kontrolní činnost  - funkčnost plánování</w:t>
            </w:r>
          </w:p>
          <w:p>
            <w:pPr>
              <w:pStyle w:val="Normal"/>
              <w:widowControl w:val="false"/>
              <w:spacing w:before="240" w:after="240"/>
              <w:jc w:val="left"/>
              <w:rPr/>
            </w:pPr>
            <w:r>
              <w:rPr>
                <w:sz w:val="24"/>
              </w:rPr>
              <w:t>další vzdělávání pedagog.prac.</w:t>
            </w:r>
          </w:p>
          <w:p>
            <w:pPr>
              <w:pStyle w:val="Normal"/>
              <w:widowControl w:val="false"/>
              <w:spacing w:before="240" w:after="240"/>
              <w:jc w:val="left"/>
              <w:rPr/>
            </w:pPr>
            <w:r>
              <w:rPr>
                <w:sz w:val="24"/>
              </w:rPr>
              <w:t>samostudium</w:t>
            </w:r>
          </w:p>
          <w:p>
            <w:pPr>
              <w:pStyle w:val="Normal"/>
              <w:widowControl w:val="false"/>
              <w:spacing w:before="240" w:after="240"/>
              <w:jc w:val="left"/>
              <w:rPr/>
            </w:pPr>
            <w:r>
              <w:rPr>
                <w:sz w:val="24"/>
              </w:rPr>
              <w:t>metodická pomoc-metod dny</w:t>
            </w:r>
          </w:p>
          <w:p>
            <w:pPr>
              <w:pStyle w:val="Normal"/>
              <w:widowControl w:val="false"/>
              <w:spacing w:before="240" w:after="240"/>
              <w:jc w:val="left"/>
              <w:rPr>
                <w:sz w:val="24"/>
              </w:rPr>
            </w:pPr>
            <w:r>
              <w:rPr>
                <w:sz w:val="24"/>
              </w:rPr>
            </w:r>
          </w:p>
          <w:p>
            <w:pPr>
              <w:pStyle w:val="Normal"/>
              <w:widowControl w:val="false"/>
              <w:suppressAutoHyphens w:val="true"/>
              <w:bidi w:val="0"/>
              <w:spacing w:lineRule="auto" w:line="312" w:before="240" w:after="240"/>
              <w:ind w:hanging="0" w:left="0" w:right="340"/>
              <w:jc w:val="left"/>
              <w:rPr/>
            </w:pPr>
            <w:r>
              <w:rPr>
                <w:sz w:val="24"/>
              </w:rPr>
              <w:t>přehledy o individ. rozvoji dětí</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Celkové 3x do roka</w:t>
            </w:r>
          </w:p>
          <w:p>
            <w:pPr>
              <w:pStyle w:val="Normal"/>
              <w:widowControl w:val="false"/>
              <w:spacing w:before="280" w:after="240"/>
              <w:jc w:val="left"/>
              <w:rPr/>
            </w:pPr>
            <w:r>
              <w:rPr>
                <w:sz w:val="24"/>
              </w:rPr>
              <w:t>každé 1.pondělí a úterý v měsíci od  16. 30 hodin</w:t>
            </w:r>
          </w:p>
          <w:p>
            <w:pPr>
              <w:pStyle w:val="Normal"/>
              <w:widowControl w:val="false"/>
              <w:spacing w:before="240" w:after="240"/>
              <w:jc w:val="left"/>
              <w:rPr>
                <w:sz w:val="24"/>
              </w:rPr>
            </w:pPr>
            <w:r>
              <w:rPr>
                <w:sz w:val="24"/>
              </w:rPr>
            </w:r>
          </w:p>
          <w:p>
            <w:pPr>
              <w:pStyle w:val="Normal"/>
              <w:widowControl w:val="false"/>
              <w:spacing w:before="240" w:after="240"/>
              <w:jc w:val="left"/>
              <w:rPr>
                <w:sz w:val="24"/>
              </w:rPr>
            </w:pPr>
            <w:r>
              <w:rPr>
                <w:sz w:val="24"/>
              </w:rPr>
            </w:r>
          </w:p>
          <w:p>
            <w:pPr>
              <w:pStyle w:val="Normal"/>
              <w:widowControl w:val="false"/>
              <w:spacing w:before="240" w:after="240"/>
              <w:jc w:val="left"/>
              <w:rPr>
                <w:sz w:val="24"/>
              </w:rPr>
            </w:pPr>
            <w:r>
              <w:rPr>
                <w:sz w:val="24"/>
              </w:rPr>
            </w:r>
          </w:p>
          <w:p>
            <w:pPr>
              <w:pStyle w:val="Normal"/>
              <w:widowControl w:val="false"/>
              <w:spacing w:before="240" w:after="240"/>
              <w:jc w:val="left"/>
              <w:rPr/>
            </w:pPr>
            <w:r>
              <w:rPr>
                <w:sz w:val="24"/>
              </w:rPr>
              <w:t>1x za 2 měsíce</w:t>
            </w:r>
          </w:p>
          <w:p>
            <w:pPr>
              <w:pStyle w:val="Normal"/>
              <w:widowControl w:val="false"/>
              <w:spacing w:before="240" w:after="280"/>
              <w:jc w:val="left"/>
              <w:rPr/>
            </w:pPr>
            <w:r>
              <w:rPr>
                <w:sz w:val="24"/>
              </w:rPr>
              <w:t>4x ročně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Ředitelka</w:t>
            </w:r>
          </w:p>
          <w:p>
            <w:pPr>
              <w:pStyle w:val="Normal"/>
              <w:widowControl w:val="false"/>
              <w:spacing w:before="280" w:after="240"/>
              <w:jc w:val="left"/>
              <w:rPr>
                <w:sz w:val="24"/>
              </w:rPr>
            </w:pPr>
            <w:r>
              <w:rPr>
                <w:sz w:val="24"/>
              </w:rPr>
            </w:r>
          </w:p>
          <w:p>
            <w:pPr>
              <w:pStyle w:val="Normal"/>
              <w:widowControl w:val="false"/>
              <w:spacing w:before="280" w:after="240"/>
              <w:jc w:val="left"/>
              <w:rPr/>
            </w:pPr>
            <w:r>
              <w:rPr>
                <w:sz w:val="24"/>
              </w:rPr>
              <w:t>ředitelka</w:t>
            </w:r>
          </w:p>
          <w:p>
            <w:pPr>
              <w:pStyle w:val="Normal"/>
              <w:widowControl w:val="false"/>
              <w:spacing w:before="240" w:after="240"/>
              <w:jc w:val="left"/>
              <w:rPr/>
            </w:pPr>
            <w:r>
              <w:rPr>
                <w:sz w:val="24"/>
              </w:rPr>
              <w:t>zátupkyně</w:t>
            </w:r>
          </w:p>
          <w:p>
            <w:pPr>
              <w:pStyle w:val="Normal"/>
              <w:widowControl w:val="false"/>
              <w:spacing w:before="240" w:after="240"/>
              <w:jc w:val="left"/>
              <w:rPr/>
            </w:pPr>
            <w:r>
              <w:rPr>
                <w:sz w:val="24"/>
              </w:rPr>
              <w:t>pedagog. prac.</w:t>
            </w:r>
          </w:p>
          <w:p>
            <w:pPr>
              <w:pStyle w:val="Normal"/>
              <w:widowControl w:val="false"/>
              <w:spacing w:before="240" w:after="240"/>
              <w:jc w:val="left"/>
              <w:rPr>
                <w:sz w:val="24"/>
              </w:rPr>
            </w:pPr>
            <w:r>
              <w:rPr>
                <w:sz w:val="24"/>
              </w:rPr>
            </w:r>
          </w:p>
          <w:p>
            <w:pPr>
              <w:pStyle w:val="Normal"/>
              <w:widowControl w:val="false"/>
              <w:spacing w:before="240" w:after="240"/>
              <w:jc w:val="left"/>
              <w:rPr/>
            </w:pPr>
            <w:r>
              <w:rPr>
                <w:sz w:val="24"/>
              </w:rPr>
              <w:t>pedagog. prac.</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b/>
                <w:bCs/>
                <w:sz w:val="24"/>
              </w:rPr>
              <w:t>naplňování výchovně vzdělávacího procesu</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kontrolní činnost výchovně vzdělávacího procesu</w:t>
            </w:r>
          </w:p>
          <w:p>
            <w:pPr>
              <w:pStyle w:val="Normal"/>
              <w:widowControl w:val="false"/>
              <w:spacing w:before="240" w:after="240"/>
              <w:jc w:val="left"/>
              <w:rPr/>
            </w:pPr>
            <w:r>
              <w:rPr>
                <w:sz w:val="24"/>
              </w:rPr>
              <w:t>monitoring-výsledky vzdělávání a individuální rozvoj dítěte-získané kompetence</w:t>
            </w:r>
          </w:p>
          <w:p>
            <w:pPr>
              <w:pStyle w:val="Normal"/>
              <w:widowControl w:val="false"/>
              <w:spacing w:before="240" w:after="240"/>
              <w:jc w:val="left"/>
              <w:rPr/>
            </w:pPr>
            <w:r>
              <w:rPr>
                <w:sz w:val="24"/>
              </w:rPr>
              <w:t>vzájemné hospitace pedagogů</w:t>
            </w:r>
          </w:p>
          <w:p>
            <w:pPr>
              <w:pStyle w:val="Normal"/>
              <w:widowControl w:val="false"/>
              <w:spacing w:before="240" w:after="240"/>
              <w:jc w:val="left"/>
              <w:rPr/>
            </w:pPr>
            <w:r>
              <w:rPr>
                <w:sz w:val="24"/>
              </w:rPr>
              <w:t>konzultace pedagogů</w:t>
            </w:r>
          </w:p>
          <w:p>
            <w:pPr>
              <w:pStyle w:val="Normal"/>
              <w:widowControl w:val="false"/>
              <w:spacing w:before="240" w:after="240"/>
              <w:jc w:val="left"/>
              <w:rPr/>
            </w:pPr>
            <w:r>
              <w:rPr>
                <w:sz w:val="24"/>
              </w:rPr>
              <w:t>pedagog sám k sobě…</w:t>
            </w:r>
          </w:p>
          <w:p>
            <w:pPr>
              <w:pStyle w:val="Normal"/>
              <w:widowControl w:val="false"/>
              <w:spacing w:before="240" w:after="240"/>
              <w:jc w:val="left"/>
              <w:rPr/>
            </w:pPr>
            <w:r>
              <w:rPr>
                <w:sz w:val="24"/>
              </w:rPr>
              <w:t>co jsem děti naučila</w:t>
            </w:r>
          </w:p>
          <w:p>
            <w:pPr>
              <w:pStyle w:val="Normal"/>
              <w:widowControl w:val="false"/>
              <w:spacing w:before="240" w:after="240"/>
              <w:jc w:val="left"/>
              <w:rPr/>
            </w:pPr>
            <w:r>
              <w:rPr>
                <w:sz w:val="24"/>
              </w:rPr>
              <w:t>s jakou hodnotou se setkaly</w:t>
            </w:r>
          </w:p>
          <w:p>
            <w:pPr>
              <w:pStyle w:val="Normal"/>
              <w:widowControl w:val="false"/>
              <w:spacing w:before="240" w:after="240"/>
              <w:jc w:val="left"/>
              <w:rPr/>
            </w:pPr>
            <w:r>
              <w:rPr>
                <w:sz w:val="24"/>
              </w:rPr>
              <w:t>dala jsem jim prostor pro samostatnost a seberealizaci</w:t>
            </w:r>
          </w:p>
          <w:p>
            <w:pPr>
              <w:pStyle w:val="Normal"/>
              <w:widowControl w:val="false"/>
              <w:spacing w:before="240" w:after="240"/>
              <w:jc w:val="left"/>
              <w:rPr/>
            </w:pPr>
            <w:r>
              <w:rPr>
                <w:sz w:val="24"/>
              </w:rPr>
              <w:t>zvolila jsem vhodné metody a prostředky práce</w:t>
            </w:r>
          </w:p>
          <w:p>
            <w:pPr>
              <w:pStyle w:val="Normal"/>
              <w:widowControl w:val="false"/>
              <w:spacing w:before="240" w:after="240"/>
              <w:jc w:val="left"/>
              <w:rPr/>
            </w:pPr>
            <w:r>
              <w:rPr>
                <w:sz w:val="24"/>
              </w:rPr>
              <w:t>evaluace, učitelka x děti :</w:t>
            </w:r>
          </w:p>
          <w:p>
            <w:pPr>
              <w:pStyle w:val="Normal"/>
              <w:widowControl w:val="false"/>
              <w:spacing w:before="240" w:after="240"/>
              <w:jc w:val="left"/>
              <w:rPr/>
            </w:pPr>
            <w:r>
              <w:rPr>
                <w:sz w:val="24"/>
              </w:rPr>
              <w:t>co jsme se dnes dozvěděli</w:t>
            </w:r>
          </w:p>
          <w:p>
            <w:pPr>
              <w:pStyle w:val="Normal"/>
              <w:widowControl w:val="false"/>
              <w:spacing w:before="240" w:after="240"/>
              <w:jc w:val="left"/>
              <w:rPr/>
            </w:pPr>
            <w:r>
              <w:rPr>
                <w:sz w:val="24"/>
              </w:rPr>
              <w:t>nového</w:t>
            </w:r>
          </w:p>
          <w:p>
            <w:pPr>
              <w:pStyle w:val="Normal"/>
              <w:widowControl w:val="false"/>
              <w:spacing w:before="240" w:after="240"/>
              <w:jc w:val="left"/>
              <w:rPr/>
            </w:pPr>
            <w:r>
              <w:rPr>
                <w:sz w:val="24"/>
              </w:rPr>
              <w:t>co se nám povedlo co nepovedlo PROČ ?co se nám líbilo co nelíbilo PROČ ?</w:t>
            </w:r>
          </w:p>
          <w:p>
            <w:pPr>
              <w:pStyle w:val="Normal"/>
              <w:widowControl w:val="false"/>
              <w:spacing w:before="240" w:after="240"/>
              <w:jc w:val="left"/>
              <w:rPr/>
            </w:pPr>
            <w:r>
              <w:rPr>
                <w:sz w:val="24"/>
              </w:rPr>
              <w:t>jak jsem se dnes cítil?</w:t>
            </w:r>
          </w:p>
          <w:p>
            <w:pPr>
              <w:pStyle w:val="Normal"/>
              <w:widowControl w:val="false"/>
              <w:spacing w:before="240" w:after="240"/>
              <w:jc w:val="left"/>
              <w:rPr/>
            </w:pPr>
            <w:r>
              <w:rPr>
                <w:sz w:val="24"/>
              </w:rPr>
              <w:t>hodnocení dětí</w:t>
            </w:r>
          </w:p>
          <w:p>
            <w:pPr>
              <w:pStyle w:val="Normal"/>
              <w:widowControl w:val="false"/>
              <w:spacing w:before="240" w:after="240"/>
              <w:jc w:val="left"/>
              <w:rPr/>
            </w:pPr>
            <w:r>
              <w:rPr>
                <w:sz w:val="24"/>
              </w:rPr>
              <w:t>spolupráce s PPP a logoped. pracovníkem</w:t>
            </w:r>
          </w:p>
          <w:p>
            <w:pPr>
              <w:pStyle w:val="Normal"/>
              <w:widowControl w:val="false"/>
              <w:spacing w:before="240" w:after="240"/>
              <w:jc w:val="left"/>
              <w:rPr/>
            </w:pPr>
            <w:r>
              <w:rPr>
                <w:sz w:val="24"/>
              </w:rPr>
              <w:t>písemné záznamy/portfolio dítěte</w:t>
            </w:r>
          </w:p>
          <w:p>
            <w:pPr>
              <w:pStyle w:val="Normal"/>
              <w:widowControl w:val="false"/>
              <w:spacing w:before="240" w:after="240"/>
              <w:jc w:val="left"/>
              <w:rPr/>
            </w:pPr>
            <w:r>
              <w:rPr>
                <w:sz w:val="24"/>
              </w:rPr>
              <w:t>cílené pozorování</w:t>
            </w:r>
          </w:p>
          <w:p>
            <w:pPr>
              <w:pStyle w:val="Normal"/>
              <w:widowControl w:val="false"/>
              <w:spacing w:before="240" w:after="240"/>
              <w:jc w:val="left"/>
              <w:rPr>
                <w:sz w:val="24"/>
              </w:rPr>
            </w:pPr>
            <w:r>
              <w:rPr>
                <w:sz w:val="24"/>
              </w:rPr>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průběžně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ředitelka</w:t>
            </w:r>
          </w:p>
          <w:p>
            <w:pPr>
              <w:pStyle w:val="Normal"/>
              <w:widowControl w:val="false"/>
              <w:spacing w:before="240" w:after="240"/>
              <w:jc w:val="left"/>
              <w:rPr/>
            </w:pPr>
            <w:r>
              <w:rPr>
                <w:sz w:val="24"/>
              </w:rPr>
              <w:t>zástupkyně</w:t>
            </w:r>
          </w:p>
          <w:p>
            <w:pPr>
              <w:pStyle w:val="Normal"/>
              <w:widowControl w:val="false"/>
              <w:spacing w:before="240" w:after="240"/>
              <w:jc w:val="left"/>
              <w:rPr>
                <w:sz w:val="24"/>
              </w:rPr>
            </w:pPr>
            <w:r>
              <w:rPr>
                <w:sz w:val="24"/>
              </w:rPr>
            </w:r>
          </w:p>
          <w:p>
            <w:pPr>
              <w:pStyle w:val="Normal"/>
              <w:widowControl w:val="false"/>
              <w:spacing w:before="240" w:after="240"/>
              <w:jc w:val="left"/>
              <w:rPr/>
            </w:pPr>
            <w:r>
              <w:rPr>
                <w:sz w:val="24"/>
              </w:rPr>
              <w:t>pedagog. prac</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b/>
                <w:bCs/>
                <w:sz w:val="24"/>
              </w:rPr>
            </w:pPr>
            <w:r>
              <w:rPr>
                <w:b/>
                <w:bCs/>
                <w:sz w:val="24"/>
              </w:rPr>
            </w:r>
          </w:p>
          <w:p>
            <w:pPr>
              <w:pStyle w:val="Normal"/>
              <w:widowControl w:val="false"/>
              <w:jc w:val="left"/>
              <w:rPr>
                <w:b/>
                <w:bCs/>
                <w:sz w:val="24"/>
              </w:rPr>
            </w:pPr>
            <w:r>
              <w:rPr>
                <w:b/>
                <w:bCs/>
                <w:sz w:val="24"/>
              </w:rPr>
            </w:r>
          </w:p>
          <w:p>
            <w:pPr>
              <w:pStyle w:val="Normal"/>
              <w:widowControl w:val="false"/>
              <w:jc w:val="left"/>
              <w:rPr/>
            </w:pPr>
            <w:r>
              <w:rPr>
                <w:b/>
                <w:bCs/>
                <w:sz w:val="24"/>
              </w:rPr>
              <w:t>integrované bloky -naplnění záměrů</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sz w:val="24"/>
              </w:rPr>
            </w:pPr>
            <w:r>
              <w:rPr>
                <w:sz w:val="24"/>
              </w:rPr>
            </w:r>
          </w:p>
          <w:p>
            <w:pPr>
              <w:pStyle w:val="Normal"/>
              <w:widowControl w:val="false"/>
              <w:spacing w:before="280" w:after="240"/>
              <w:jc w:val="left"/>
              <w:rPr/>
            </w:pPr>
            <w:r>
              <w:rPr>
                <w:sz w:val="24"/>
              </w:rPr>
              <w:t>konzultace pedagogů</w:t>
            </w:r>
          </w:p>
          <w:p>
            <w:pPr>
              <w:pStyle w:val="Normal"/>
              <w:widowControl w:val="false"/>
              <w:spacing w:before="240" w:after="240"/>
              <w:jc w:val="left"/>
              <w:rPr/>
            </w:pPr>
            <w:r>
              <w:rPr>
                <w:sz w:val="24"/>
              </w:rPr>
              <w:t>porady</w:t>
            </w:r>
          </w:p>
          <w:p>
            <w:pPr>
              <w:pStyle w:val="Normal"/>
              <w:widowControl w:val="false"/>
              <w:spacing w:before="240" w:after="240"/>
              <w:jc w:val="left"/>
              <w:rPr/>
            </w:pPr>
            <w:r>
              <w:rPr>
                <w:sz w:val="24"/>
              </w:rPr>
              <w:t>záznamy-vyhodnocení bloku a vyvození závěrů pro další práci</w:t>
            </w:r>
          </w:p>
          <w:p>
            <w:pPr>
              <w:pStyle w:val="Normal"/>
              <w:widowControl w:val="false"/>
              <w:spacing w:before="240" w:after="240"/>
              <w:jc w:val="left"/>
              <w:rPr/>
            </w:pPr>
            <w:r>
              <w:rPr>
                <w:sz w:val="24"/>
              </w:rPr>
              <w:t>/ smysluplnost, vhodnost-aktuálnost,</w:t>
            </w:r>
          </w:p>
          <w:p>
            <w:pPr>
              <w:pStyle w:val="Normal"/>
              <w:widowControl w:val="false"/>
              <w:spacing w:before="240" w:after="280"/>
              <w:jc w:val="left"/>
              <w:rPr/>
            </w:pPr>
            <w:r>
              <w:rPr>
                <w:sz w:val="24"/>
              </w:rPr>
              <w:t>přínos dětem…../</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průběžně     /-po ukončení bloku /</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pedagog. prac</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b/>
                <w:bCs/>
                <w:sz w:val="24"/>
              </w:rPr>
              <w:t>spolupráce tříd</w:t>
            </w:r>
          </w:p>
          <w:p>
            <w:pPr>
              <w:pStyle w:val="Normal"/>
              <w:widowControl w:val="false"/>
              <w:spacing w:before="240" w:after="240"/>
              <w:jc w:val="left"/>
              <w:rPr>
                <w:sz w:val="24"/>
              </w:rPr>
            </w:pPr>
            <w:r>
              <w:rPr>
                <w:sz w:val="24"/>
              </w:rPr>
            </w:r>
          </w:p>
          <w:p>
            <w:pPr>
              <w:pStyle w:val="Normal"/>
              <w:widowControl w:val="false"/>
              <w:spacing w:before="240" w:after="240"/>
              <w:jc w:val="left"/>
              <w:rPr>
                <w:sz w:val="24"/>
              </w:rPr>
            </w:pPr>
            <w:r>
              <w:rPr>
                <w:sz w:val="24"/>
              </w:rPr>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pedagog porady - diskuse</w:t>
            </w:r>
          </w:p>
          <w:p>
            <w:pPr>
              <w:pStyle w:val="Normal"/>
              <w:widowControl w:val="false"/>
              <w:spacing w:before="240" w:after="240"/>
              <w:jc w:val="left"/>
              <w:rPr/>
            </w:pPr>
            <w:r>
              <w:rPr>
                <w:sz w:val="24"/>
              </w:rPr>
              <w:t>přenos informací – metodické dny</w:t>
            </w:r>
          </w:p>
          <w:p>
            <w:pPr>
              <w:pStyle w:val="Normal"/>
              <w:widowControl w:val="false"/>
              <w:spacing w:before="240" w:after="240"/>
              <w:jc w:val="left"/>
              <w:rPr/>
            </w:pPr>
            <w:r>
              <w:rPr>
                <w:sz w:val="24"/>
              </w:rPr>
              <w:t>společné projekty</w:t>
            </w:r>
          </w:p>
          <w:p>
            <w:pPr>
              <w:pStyle w:val="Normal"/>
              <w:widowControl w:val="false"/>
              <w:spacing w:before="240" w:after="240"/>
              <w:jc w:val="left"/>
              <w:rPr/>
            </w:pPr>
            <w:r>
              <w:rPr>
                <w:sz w:val="24"/>
              </w:rPr>
              <w:t>spolupráce jednotlivých pracovišť</w:t>
            </w:r>
          </w:p>
          <w:p>
            <w:pPr>
              <w:pStyle w:val="Normal"/>
              <w:widowControl w:val="false"/>
              <w:spacing w:before="240" w:after="240"/>
              <w:jc w:val="left"/>
              <w:rPr/>
            </w:pPr>
            <w:r>
              <w:rPr>
                <w:sz w:val="24"/>
              </w:rPr>
              <w:t>pedagogické porady</w:t>
            </w:r>
          </w:p>
          <w:p>
            <w:pPr>
              <w:pStyle w:val="Normal"/>
              <w:widowControl w:val="false"/>
              <w:spacing w:before="240" w:after="280"/>
              <w:jc w:val="left"/>
              <w:rPr/>
            </w:pPr>
            <w:r>
              <w:rPr>
                <w:sz w:val="24"/>
              </w:rPr>
              <w:t>metodické dny</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dle plánu porad</w:t>
            </w:r>
          </w:p>
          <w:p>
            <w:pPr>
              <w:pStyle w:val="Normal"/>
              <w:widowControl w:val="false"/>
              <w:spacing w:before="240" w:after="240"/>
              <w:jc w:val="left"/>
              <w:rPr>
                <w:sz w:val="24"/>
              </w:rPr>
            </w:pPr>
            <w:r>
              <w:rPr>
                <w:sz w:val="24"/>
              </w:rPr>
            </w:r>
          </w:p>
          <w:p>
            <w:pPr>
              <w:pStyle w:val="Normal"/>
              <w:widowControl w:val="false"/>
              <w:spacing w:before="240" w:after="240"/>
              <w:jc w:val="left"/>
              <w:rPr/>
            </w:pPr>
            <w:r>
              <w:rPr>
                <w:sz w:val="24"/>
              </w:rPr>
              <w:t>4x do roka</w:t>
            </w:r>
          </w:p>
          <w:p>
            <w:pPr>
              <w:pStyle w:val="Normal"/>
              <w:widowControl w:val="false"/>
              <w:spacing w:before="240" w:after="280"/>
              <w:jc w:val="left"/>
              <w:rPr/>
            </w:pPr>
            <w:r>
              <w:rPr>
                <w:sz w:val="24"/>
              </w:rPr>
              <w:t>průběžně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pedagog. prac</w:t>
            </w:r>
          </w:p>
          <w:p>
            <w:pPr>
              <w:pStyle w:val="Normal"/>
              <w:widowControl w:val="false"/>
              <w:spacing w:before="240" w:after="240"/>
              <w:jc w:val="left"/>
              <w:rPr>
                <w:sz w:val="24"/>
              </w:rPr>
            </w:pPr>
            <w:r>
              <w:rPr>
                <w:sz w:val="24"/>
              </w:rPr>
            </w:r>
          </w:p>
          <w:p>
            <w:pPr>
              <w:pStyle w:val="Normal"/>
              <w:widowControl w:val="false"/>
              <w:spacing w:before="240" w:after="240"/>
              <w:jc w:val="left"/>
              <w:rPr/>
            </w:pPr>
            <w:r>
              <w:rPr>
                <w:sz w:val="24"/>
              </w:rPr>
              <w:t>pedagog. prac</w:t>
            </w:r>
          </w:p>
          <w:p>
            <w:pPr>
              <w:pStyle w:val="Normal"/>
              <w:widowControl w:val="false"/>
              <w:spacing w:before="240" w:after="280"/>
              <w:jc w:val="left"/>
              <w:rPr>
                <w:sz w:val="24"/>
              </w:rPr>
            </w:pPr>
            <w:r>
              <w:rPr>
                <w:sz w:val="24"/>
              </w:rPr>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b/>
                <w:bCs/>
                <w:sz w:val="24"/>
              </w:rPr>
              <w:t>osobní rozvoj pedagogických pracovníků</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left"/>
              <w:rPr/>
            </w:pPr>
            <w:r>
              <w:rPr>
                <w:sz w:val="24"/>
              </w:rPr>
              <w:t>samostudium</w:t>
            </w:r>
          </w:p>
          <w:p>
            <w:pPr>
              <w:pStyle w:val="Normal"/>
              <w:widowControl w:val="false"/>
              <w:spacing w:before="240" w:after="240"/>
              <w:jc w:val="left"/>
              <w:rPr/>
            </w:pPr>
            <w:r>
              <w:rPr>
                <w:sz w:val="24"/>
              </w:rPr>
              <w:t>účast na DVPP-přenos poznatků na škole</w:t>
            </w:r>
          </w:p>
          <w:p>
            <w:pPr>
              <w:pStyle w:val="Normal"/>
              <w:widowControl w:val="false"/>
              <w:spacing w:before="240" w:after="240"/>
              <w:jc w:val="left"/>
              <w:rPr/>
            </w:pPr>
            <w:r>
              <w:rPr>
                <w:sz w:val="24"/>
              </w:rPr>
              <w:t>monitoring</w:t>
            </w:r>
          </w:p>
          <w:p>
            <w:pPr>
              <w:pStyle w:val="Normal"/>
              <w:widowControl w:val="false"/>
              <w:spacing w:before="240" w:after="240"/>
              <w:jc w:val="left"/>
              <w:rPr/>
            </w:pPr>
            <w:r>
              <w:rPr>
                <w:sz w:val="24"/>
              </w:rPr>
              <w:t>dotazníky</w:t>
            </w:r>
          </w:p>
          <w:p>
            <w:pPr>
              <w:pStyle w:val="Normal"/>
              <w:widowControl w:val="false"/>
              <w:spacing w:before="240" w:after="240"/>
              <w:jc w:val="left"/>
              <w:rPr/>
            </w:pPr>
            <w:r>
              <w:rPr>
                <w:sz w:val="24"/>
              </w:rPr>
              <w:t>autoevaluace - pedagog. styl</w:t>
            </w:r>
          </w:p>
          <w:p>
            <w:pPr>
              <w:pStyle w:val="Normal"/>
              <w:widowControl w:val="false"/>
              <w:spacing w:before="240" w:after="280"/>
              <w:jc w:val="left"/>
              <w:rPr/>
            </w:pPr>
            <w:r>
              <w:rPr>
                <w:sz w:val="24"/>
              </w:rPr>
              <w:t>                          </w:t>
            </w:r>
            <w:r>
              <w:rPr>
                <w:sz w:val="24"/>
              </w:rPr>
              <w:t>- tvořivost</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průběžně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pedagog. prac</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b/>
                <w:bCs/>
                <w:sz w:val="24"/>
              </w:rPr>
            </w:pPr>
            <w:r>
              <w:rPr>
                <w:b/>
                <w:bCs/>
                <w:sz w:val="24"/>
              </w:rPr>
            </w:r>
          </w:p>
          <w:p>
            <w:pPr>
              <w:pStyle w:val="Normal"/>
              <w:widowControl w:val="false"/>
              <w:jc w:val="left"/>
              <w:rPr>
                <w:b/>
                <w:bCs/>
                <w:sz w:val="24"/>
              </w:rPr>
            </w:pPr>
            <w:r>
              <w:rPr>
                <w:b/>
                <w:bCs/>
                <w:sz w:val="24"/>
              </w:rPr>
            </w:r>
          </w:p>
          <w:p>
            <w:pPr>
              <w:pStyle w:val="Normal"/>
              <w:widowControl w:val="false"/>
              <w:jc w:val="left"/>
              <w:rPr/>
            </w:pPr>
            <w:r>
              <w:rPr>
                <w:b/>
                <w:bCs/>
                <w:sz w:val="24"/>
              </w:rPr>
              <w:t>rozvržení pracovní doby</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sz w:val="24"/>
              </w:rPr>
            </w:pPr>
            <w:r>
              <w:rPr>
                <w:sz w:val="24"/>
              </w:rPr>
            </w:r>
          </w:p>
          <w:p>
            <w:pPr>
              <w:pStyle w:val="Normal"/>
              <w:widowControl w:val="false"/>
              <w:spacing w:before="280" w:after="240"/>
              <w:jc w:val="left"/>
              <w:rPr/>
            </w:pPr>
            <w:r>
              <w:rPr>
                <w:sz w:val="24"/>
              </w:rPr>
              <w:t>monitoring docházky dětí</w:t>
            </w:r>
          </w:p>
          <w:p>
            <w:pPr>
              <w:pStyle w:val="Normal"/>
              <w:widowControl w:val="false"/>
              <w:spacing w:before="240" w:after="240"/>
              <w:jc w:val="left"/>
              <w:rPr/>
            </w:pPr>
            <w:r>
              <w:rPr>
                <w:sz w:val="24"/>
              </w:rPr>
              <w:t>hospitační činnost</w:t>
            </w:r>
          </w:p>
          <w:p>
            <w:pPr>
              <w:pStyle w:val="Normal"/>
              <w:widowControl w:val="false"/>
              <w:spacing w:before="240" w:after="240"/>
              <w:jc w:val="left"/>
              <w:rPr/>
            </w:pPr>
            <w:r>
              <w:rPr>
                <w:sz w:val="24"/>
              </w:rPr>
              <w:t>diskuse-porady</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r>
          </w:p>
          <w:p>
            <w:pPr>
              <w:pStyle w:val="Normal"/>
              <w:widowControl w:val="false"/>
              <w:jc w:val="left"/>
              <w:rPr>
                <w:sz w:val="24"/>
              </w:rPr>
            </w:pPr>
            <w:r>
              <w:rPr>
                <w:sz w:val="24"/>
              </w:rPr>
            </w:r>
          </w:p>
          <w:p>
            <w:pPr>
              <w:pStyle w:val="Normal"/>
              <w:widowControl w:val="false"/>
              <w:jc w:val="left"/>
              <w:rPr/>
            </w:pPr>
            <w:r>
              <w:rPr>
                <w:sz w:val="24"/>
              </w:rPr>
              <w:t>průběžně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r>
          </w:p>
          <w:p>
            <w:pPr>
              <w:pStyle w:val="Normal"/>
              <w:widowControl w:val="false"/>
              <w:jc w:val="left"/>
              <w:rPr>
                <w:sz w:val="24"/>
              </w:rPr>
            </w:pPr>
            <w:r>
              <w:rPr>
                <w:sz w:val="24"/>
              </w:rPr>
            </w:r>
          </w:p>
          <w:p>
            <w:pPr>
              <w:pStyle w:val="Normal"/>
              <w:widowControl w:val="false"/>
              <w:jc w:val="left"/>
              <w:rPr/>
            </w:pPr>
            <w:r>
              <w:rPr>
                <w:sz w:val="24"/>
              </w:rPr>
              <w:t>zátupkyně</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b/>
                <w:bCs/>
                <w:sz w:val="24"/>
              </w:rPr>
              <w:t>materiálně-technické podmínky</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kontrolní činnost-dostatečnost a účelnost vybavení vzhledem k věkovému složení tříd</w:t>
            </w:r>
          </w:p>
          <w:p>
            <w:pPr>
              <w:pStyle w:val="Normal"/>
              <w:widowControl w:val="false"/>
              <w:spacing w:before="240" w:after="240"/>
              <w:jc w:val="left"/>
              <w:rPr/>
            </w:pPr>
            <w:r>
              <w:rPr>
                <w:sz w:val="24"/>
              </w:rPr>
              <w:t>-hračky, nábytek</w:t>
            </w:r>
          </w:p>
          <w:p>
            <w:pPr>
              <w:pStyle w:val="Normal"/>
              <w:widowControl w:val="false"/>
              <w:spacing w:before="240" w:after="240"/>
              <w:jc w:val="left"/>
              <w:rPr/>
            </w:pPr>
            <w:r>
              <w:rPr>
                <w:sz w:val="24"/>
              </w:rPr>
              <w:t>hodnocení pedagogů-požadavky</w:t>
            </w:r>
          </w:p>
          <w:p>
            <w:pPr>
              <w:pStyle w:val="Normal"/>
              <w:widowControl w:val="false"/>
              <w:spacing w:before="240" w:after="240"/>
              <w:jc w:val="left"/>
              <w:rPr/>
            </w:pPr>
            <w:r>
              <w:rPr>
                <w:sz w:val="24"/>
              </w:rPr>
              <w:t>jednání se zřizovatelem</w:t>
            </w:r>
          </w:p>
          <w:p>
            <w:pPr>
              <w:pStyle w:val="Normal"/>
              <w:widowControl w:val="false"/>
              <w:spacing w:before="240" w:after="240"/>
              <w:jc w:val="left"/>
              <w:rPr/>
            </w:pPr>
            <w:r>
              <w:rPr>
                <w:sz w:val="24"/>
              </w:rPr>
              <w:t>vybavení školní jídelny</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průběžně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zástupkyně</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b/>
                <w:bCs/>
                <w:sz w:val="24"/>
              </w:rPr>
              <w:t>ekonomické podmínky:</w:t>
            </w:r>
          </w:p>
          <w:p>
            <w:pPr>
              <w:pStyle w:val="Normal"/>
              <w:widowControl w:val="false"/>
              <w:spacing w:before="240" w:after="240"/>
              <w:jc w:val="left"/>
              <w:rPr/>
            </w:pPr>
            <w:r>
              <w:rPr>
                <w:b/>
                <w:bCs/>
                <w:sz w:val="24"/>
              </w:rPr>
              <w:t>-mzdové náklady</w:t>
            </w:r>
          </w:p>
          <w:p>
            <w:pPr>
              <w:pStyle w:val="Normal"/>
              <w:widowControl w:val="false"/>
              <w:spacing w:before="240" w:after="240"/>
              <w:jc w:val="left"/>
              <w:rPr/>
            </w:pPr>
            <w:r>
              <w:rPr>
                <w:b/>
                <w:bCs/>
                <w:sz w:val="24"/>
              </w:rPr>
              <w:t>-efektivnost hospodaření naplňování záměrů z financování MěÚ</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tabulky</w:t>
            </w:r>
          </w:p>
          <w:p>
            <w:pPr>
              <w:pStyle w:val="Normal"/>
              <w:widowControl w:val="false"/>
              <w:spacing w:before="240" w:after="240"/>
              <w:jc w:val="left"/>
              <w:rPr/>
            </w:pPr>
            <w:r>
              <w:rPr>
                <w:sz w:val="24"/>
              </w:rPr>
              <w:t>zprávy</w:t>
            </w:r>
          </w:p>
          <w:p>
            <w:pPr>
              <w:pStyle w:val="Normal"/>
              <w:widowControl w:val="false"/>
              <w:spacing w:before="240" w:after="240"/>
              <w:jc w:val="left"/>
              <w:rPr/>
            </w:pPr>
            <w:r>
              <w:rPr>
                <w:sz w:val="24"/>
              </w:rPr>
              <w:t>pedagogické a provozní porady</w:t>
            </w:r>
          </w:p>
          <w:p>
            <w:pPr>
              <w:pStyle w:val="Normal"/>
              <w:widowControl w:val="false"/>
              <w:spacing w:before="240" w:after="240"/>
              <w:jc w:val="left"/>
              <w:rPr/>
            </w:pPr>
            <w:r>
              <w:rPr>
                <w:sz w:val="24"/>
              </w:rPr>
              <w:t>konzultace - KÚ</w:t>
            </w:r>
          </w:p>
          <w:p>
            <w:pPr>
              <w:pStyle w:val="Normal"/>
              <w:widowControl w:val="false"/>
              <w:spacing w:before="240" w:after="280"/>
              <w:jc w:val="left"/>
              <w:rPr/>
            </w:pPr>
            <w:r>
              <w:rPr>
                <w:sz w:val="24"/>
              </w:rPr>
              <w:t xml:space="preserve">                    </w:t>
            </w:r>
            <w:r>
              <w:rPr>
                <w:sz w:val="24"/>
              </w:rPr>
              <w:t>MěÚ</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dle směrnic</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Ředitelka školy ve spolupráci s účetní</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b/>
                <w:bCs/>
                <w:sz w:val="24"/>
              </w:rPr>
              <w:t>spolupráce s rodinou</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porady</w:t>
            </w:r>
          </w:p>
          <w:p>
            <w:pPr>
              <w:pStyle w:val="Normal"/>
              <w:widowControl w:val="false"/>
              <w:spacing w:before="240" w:after="240"/>
              <w:jc w:val="left"/>
              <w:rPr/>
            </w:pPr>
            <w:r>
              <w:rPr>
                <w:sz w:val="24"/>
              </w:rPr>
              <w:t>monitoring akcí pro rodiče-besídky</w:t>
            </w:r>
          </w:p>
          <w:p>
            <w:pPr>
              <w:pStyle w:val="Normal"/>
              <w:widowControl w:val="false"/>
              <w:spacing w:before="240" w:after="240"/>
              <w:jc w:val="left"/>
              <w:rPr/>
            </w:pPr>
            <w:r>
              <w:rPr>
                <w:sz w:val="24"/>
              </w:rPr>
              <w:t xml:space="preserve">                                             </w:t>
            </w:r>
            <w:r>
              <w:rPr>
                <w:sz w:val="24"/>
              </w:rPr>
              <w:t>-dílny</w:t>
            </w:r>
          </w:p>
          <w:p>
            <w:pPr>
              <w:pStyle w:val="Normal"/>
              <w:widowControl w:val="false"/>
              <w:spacing w:before="240" w:after="240"/>
              <w:jc w:val="left"/>
              <w:rPr/>
            </w:pPr>
            <w:r>
              <w:rPr>
                <w:sz w:val="24"/>
              </w:rPr>
              <w:t>zveřejnění na internetových stránkách školy</w:t>
            </w:r>
          </w:p>
          <w:p>
            <w:pPr>
              <w:pStyle w:val="Normal"/>
              <w:widowControl w:val="false"/>
              <w:spacing w:before="240" w:after="240"/>
              <w:jc w:val="left"/>
              <w:rPr/>
            </w:pPr>
            <w:r>
              <w:rPr>
                <w:sz w:val="24"/>
              </w:rPr>
              <w:t>rozhovory s rodiči</w:t>
            </w:r>
          </w:p>
          <w:p>
            <w:pPr>
              <w:pStyle w:val="Normal"/>
              <w:widowControl w:val="false"/>
              <w:spacing w:before="240" w:after="240"/>
              <w:jc w:val="left"/>
              <w:rPr>
                <w:sz w:val="24"/>
              </w:rPr>
            </w:pPr>
            <w:r>
              <w:rPr>
                <w:sz w:val="24"/>
              </w:rPr>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průběžně</w:t>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sz w:val="24"/>
              </w:rPr>
              <w:t>pedagog. prac.</w:t>
            </w:r>
          </w:p>
        </w:tc>
      </w:tr>
      <w:tr>
        <w:trPr/>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b/>
                <w:bCs/>
                <w:sz w:val="24"/>
              </w:rPr>
              <w:t>kvalita spolupráce s ostatními organizacemi</w:t>
            </w:r>
          </w:p>
        </w:tc>
        <w:tc>
          <w:tcPr>
            <w:tcW w:w="3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konzultace s partnery</w:t>
            </w:r>
          </w:p>
          <w:p>
            <w:pPr>
              <w:pStyle w:val="Normal"/>
              <w:widowControl w:val="false"/>
              <w:spacing w:before="240" w:after="240"/>
              <w:jc w:val="left"/>
              <w:rPr/>
            </w:pPr>
            <w:r>
              <w:rPr>
                <w:sz w:val="24"/>
              </w:rPr>
              <w:t> </w:t>
            </w:r>
            <w:r>
              <w:rPr>
                <w:sz w:val="24"/>
              </w:rPr>
              <w:t>/písemné záznamy /</w:t>
            </w:r>
          </w:p>
          <w:p>
            <w:pPr>
              <w:pStyle w:val="Normal"/>
              <w:widowControl w:val="false"/>
              <w:spacing w:before="240" w:after="240"/>
              <w:jc w:val="left"/>
              <w:rPr/>
            </w:pPr>
            <w:r>
              <w:rPr>
                <w:sz w:val="24"/>
              </w:rPr>
              <w:t>webové stránky školy</w:t>
            </w:r>
          </w:p>
          <w:p>
            <w:pPr>
              <w:pStyle w:val="Normal"/>
              <w:widowControl w:val="false"/>
              <w:spacing w:before="240" w:after="240"/>
              <w:jc w:val="left"/>
              <w:rPr/>
            </w:pPr>
            <w:r>
              <w:rPr>
                <w:sz w:val="24"/>
              </w:rPr>
              <w:t>/ fotodokumentace /</w:t>
            </w:r>
          </w:p>
          <w:p>
            <w:pPr>
              <w:pStyle w:val="Normal"/>
              <w:widowControl w:val="false"/>
              <w:spacing w:before="240" w:after="240"/>
              <w:jc w:val="left"/>
              <w:rPr/>
            </w:pPr>
            <w:r>
              <w:rPr>
                <w:sz w:val="24"/>
              </w:rPr>
              <w:t>účast v soutěžích a na výstavách pořádaných místními organizacemi</w:t>
            </w:r>
          </w:p>
          <w:p>
            <w:pPr>
              <w:pStyle w:val="Normal"/>
              <w:widowControl w:val="false"/>
              <w:spacing w:before="240" w:after="240"/>
              <w:jc w:val="left"/>
              <w:rPr/>
            </w:pPr>
            <w:r>
              <w:rPr>
                <w:sz w:val="24"/>
              </w:rPr>
              <w:t>vystoupení dětí /charita, penzion…/</w:t>
            </w:r>
          </w:p>
          <w:p>
            <w:pPr>
              <w:pStyle w:val="Normal"/>
              <w:widowControl w:val="false"/>
              <w:spacing w:before="240" w:after="240"/>
              <w:jc w:val="left"/>
              <w:rPr/>
            </w:pPr>
            <w:r>
              <w:rPr>
                <w:sz w:val="24"/>
              </w:rPr>
              <w:t>projednání rozpočtu školy</w:t>
            </w:r>
          </w:p>
        </w:tc>
        <w:tc>
          <w:tcPr>
            <w:tcW w:w="1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r>
          </w:p>
        </w:tc>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240"/>
              <w:jc w:val="left"/>
              <w:rPr/>
            </w:pPr>
            <w:r>
              <w:rPr>
                <w:sz w:val="24"/>
              </w:rPr>
              <w:t>ředitelka školy</w:t>
            </w:r>
          </w:p>
          <w:p>
            <w:pPr>
              <w:pStyle w:val="Normal"/>
              <w:widowControl w:val="false"/>
              <w:spacing w:before="280" w:after="240"/>
              <w:jc w:val="left"/>
              <w:rPr/>
            </w:pPr>
            <w:r>
              <w:rPr>
                <w:sz w:val="24"/>
              </w:rPr>
              <w:t>zástupkyně</w:t>
            </w:r>
          </w:p>
          <w:p>
            <w:pPr>
              <w:pStyle w:val="Normal"/>
              <w:widowControl w:val="false"/>
              <w:spacing w:before="240" w:after="280"/>
              <w:jc w:val="left"/>
              <w:rPr/>
            </w:pPr>
            <w:r>
              <w:rPr>
                <w:sz w:val="24"/>
              </w:rPr>
              <w:t>pedagog. prac.</w:t>
            </w:r>
          </w:p>
        </w:tc>
      </w:tr>
    </w:tbl>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Heading2"/>
        <w:numPr>
          <w:ilvl w:val="0"/>
          <w:numId w:val="0"/>
        </w:numPr>
        <w:spacing w:before="299" w:after="299"/>
        <w:ind w:hanging="0" w:left="813"/>
        <w:jc w:val="left"/>
        <w:rPr/>
      </w:pPr>
      <w:r>
        <w:rPr/>
      </w:r>
    </w:p>
    <w:p>
      <w:pPr>
        <w:pStyle w:val="Normal"/>
        <w:jc w:val="left"/>
        <w:rPr/>
      </w:pPr>
      <w:r>
        <w:rPr/>
        <w:t xml:space="preserve">  </w:t>
      </w:r>
    </w:p>
    <w:sectPr>
      <w:headerReference w:type="default" r:id="rId14"/>
      <w:headerReference w:type="first" r:id="rId15"/>
      <w:footerReference w:type="default" r:id="rId16"/>
      <w:footerReference w:type="first" r:id="rId17"/>
      <w:type w:val="nextPage"/>
      <w:pgSz w:w="11906" w:h="16838"/>
      <w:pgMar w:left="1800" w:right="1325" w:gutter="0" w:header="0" w:top="1440" w:footer="0" w:bottom="144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Helvetica">
    <w:altName w:val="Arial"/>
    <w:charset w:val="ee"/>
    <w:family w:val="roman"/>
    <w:pitch w:val="variable"/>
  </w:font>
  <w:font w:name="Verdana">
    <w:charset w:val="ee"/>
    <w:family w:val="roman"/>
    <w:pitch w:val="variable"/>
  </w:font>
  <w:font w:name="inheri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34109445"/>
    </w:sdtPr>
    <w:sdtContent>
      <w:p>
        <w:pPr>
          <w:pStyle w:val="Footer"/>
          <w:pBdr>
            <w:top w:val="single" w:sz="4" w:space="1" w:color="00000A"/>
          </w:pBdr>
          <w:jc w:val="right"/>
          <w:rPr/>
        </w:pPr>
        <w:r>
          <w:rPr/>
        </w:r>
      </w:p>
      <w:p>
        <w:pPr>
          <w:pStyle w:val="Footer"/>
          <w:pBdr>
            <w:top w:val="single" w:sz="4" w:space="1" w:color="00000A"/>
          </w:pBdr>
          <w:jc w:val="center"/>
          <w:rPr/>
        </w:pPr>
        <w:r>
          <w:rPr/>
          <w:fldChar w:fldCharType="begin"/>
        </w:r>
        <w:r>
          <w:rPr/>
          <w:instrText xml:space="preserve"> PAGE </w:instrText>
        </w:r>
        <w:r>
          <w:rPr/>
          <w:fldChar w:fldCharType="separate"/>
        </w:r>
        <w:r>
          <w:rPr/>
          <w:t>31</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25936355"/>
    </w:sdtPr>
    <w:sdtContent>
      <w:p>
        <w:pPr>
          <w:pStyle w:val="Footer"/>
          <w:pBdr>
            <w:top w:val="single" w:sz="4" w:space="1" w:color="00000A"/>
          </w:pBdr>
          <w:jc w:val="right"/>
          <w:rPr/>
        </w:pPr>
        <w:r>
          <w:rPr/>
        </w:r>
      </w:p>
      <w:p>
        <w:pPr>
          <w:pStyle w:val="Footer"/>
          <w:pBdr>
            <w:top w:val="single" w:sz="4" w:space="1" w:color="00000A"/>
          </w:pBdr>
          <w:jc w:val="center"/>
          <w:rPr/>
        </w:pPr>
        <w:r>
          <w:rPr/>
          <w:fldChar w:fldCharType="begin"/>
        </w:r>
        <w:r>
          <w:rPr/>
          <w:instrText xml:space="preserve"> PAGE </w:instrText>
        </w:r>
        <w:r>
          <w:rPr/>
          <w:fldChar w:fldCharType="separate"/>
        </w:r>
        <w:r>
          <w:rPr/>
          <w:t>34</w:t>
        </w:r>
        <w:r>
          <w:rPr/>
          <w:fldChar w:fldCharType="end"/>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31078177"/>
    </w:sdtPr>
    <w:sdtContent>
      <w:p>
        <w:pPr>
          <w:pStyle w:val="Footer"/>
          <w:pBdr>
            <w:top w:val="single" w:sz="4" w:space="1" w:color="00000A"/>
          </w:pBdr>
          <w:jc w:val="right"/>
          <w:rPr/>
        </w:pPr>
        <w:r>
          <w:rPr/>
        </w:r>
      </w:p>
      <w:p>
        <w:pPr>
          <w:pStyle w:val="Footer"/>
          <w:pBdr>
            <w:top w:val="single" w:sz="4" w:space="1" w:color="00000A"/>
          </w:pBdr>
          <w:jc w:val="center"/>
          <w:rPr/>
        </w:pPr>
        <w:r>
          <w:rPr/>
          <w:fldChar w:fldCharType="begin"/>
        </w:r>
        <w:r>
          <w:rPr/>
          <w:instrText xml:space="preserve"> PAGE </w:instrText>
        </w:r>
        <w:r>
          <w:rPr/>
          <w:fldChar w:fldCharType="separate"/>
        </w:r>
        <w:r>
          <w:rPr/>
          <w:t>62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A"/>
      </w:pBd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A"/>
      </w:pBd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A"/>
      </w:pBd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A"/>
      </w:pBd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pStyle w:val="Heading1"/>
      <w:numFmt w:val="decimal"/>
      <w:lvlText w:val="%1"/>
      <w:lvlJc w:val="left"/>
      <w:pPr>
        <w:tabs>
          <w:tab w:val="num" w:pos="0"/>
        </w:tabs>
        <w:ind w:left="432" w:hanging="432"/>
      </w:pPr>
      <w:rPr/>
    </w:lvl>
    <w:lvl w:ilvl="1">
      <w:start w:val="2"/>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3551" w:hanging="432"/>
      </w:pPr>
      <w:rPr/>
    </w:lvl>
    <w:lvl w:ilvl="1">
      <w:start w:val="1"/>
      <w:numFmt w:val="decimal"/>
      <w:lvlText w:val="%1.%2"/>
      <w:lvlJc w:val="left"/>
      <w:pPr>
        <w:tabs>
          <w:tab w:val="num" w:pos="0"/>
        </w:tabs>
        <w:ind w:left="3695" w:hanging="576"/>
      </w:pPr>
      <w:rPr/>
    </w:lvl>
    <w:lvl w:ilvl="2">
      <w:start w:val="1"/>
      <w:numFmt w:val="decimal"/>
      <w:lvlText w:val="%1.%2.%3"/>
      <w:lvlJc w:val="left"/>
      <w:pPr>
        <w:tabs>
          <w:tab w:val="num" w:pos="0"/>
        </w:tabs>
        <w:ind w:left="3839" w:hanging="720"/>
      </w:pPr>
      <w:rPr/>
    </w:lvl>
    <w:lvl w:ilvl="3">
      <w:start w:val="1"/>
      <w:numFmt w:val="decimal"/>
      <w:lvlText w:val="%1.%2.%3.%4"/>
      <w:lvlJc w:val="left"/>
      <w:pPr>
        <w:tabs>
          <w:tab w:val="num" w:pos="0"/>
        </w:tabs>
        <w:ind w:left="3983" w:hanging="864"/>
      </w:pPr>
      <w:rPr/>
    </w:lvl>
    <w:lvl w:ilvl="4">
      <w:start w:val="1"/>
      <w:numFmt w:val="decimal"/>
      <w:lvlText w:val="%1.%2.%3.%4.%5"/>
      <w:lvlJc w:val="left"/>
      <w:pPr>
        <w:tabs>
          <w:tab w:val="num" w:pos="0"/>
        </w:tabs>
        <w:ind w:left="4127" w:hanging="1008"/>
      </w:pPr>
      <w:rPr/>
    </w:lvl>
    <w:lvl w:ilvl="5">
      <w:start w:val="1"/>
      <w:numFmt w:val="decimal"/>
      <w:lvlText w:val="%1.%2.%3.%4.%5.%6"/>
      <w:lvlJc w:val="left"/>
      <w:pPr>
        <w:tabs>
          <w:tab w:val="num" w:pos="0"/>
        </w:tabs>
        <w:ind w:left="4271" w:hanging="1152"/>
      </w:pPr>
      <w:rPr/>
    </w:lvl>
    <w:lvl w:ilvl="6">
      <w:start w:val="1"/>
      <w:numFmt w:val="decimal"/>
      <w:lvlText w:val="%1.%2.%3.%4.%5.%6.%7"/>
      <w:lvlJc w:val="left"/>
      <w:pPr>
        <w:tabs>
          <w:tab w:val="num" w:pos="0"/>
        </w:tabs>
        <w:ind w:left="4415" w:hanging="1296"/>
      </w:pPr>
      <w:rPr/>
    </w:lvl>
    <w:lvl w:ilvl="7">
      <w:start w:val="1"/>
      <w:numFmt w:val="decimal"/>
      <w:lvlText w:val="%1.%2.%3.%4.%5.%6.%7.%8"/>
      <w:lvlJc w:val="left"/>
      <w:pPr>
        <w:tabs>
          <w:tab w:val="num" w:pos="0"/>
        </w:tabs>
        <w:ind w:left="4559" w:hanging="1440"/>
      </w:pPr>
      <w:rPr/>
    </w:lvl>
    <w:lvl w:ilvl="8">
      <w:start w:val="1"/>
      <w:numFmt w:val="decimal"/>
      <w:lvlText w:val="%1.%2.%3.%4.%5.%6.%7.%8.%9"/>
      <w:lvlJc w:val="left"/>
      <w:pPr>
        <w:tabs>
          <w:tab w:val="num" w:pos="0"/>
        </w:tabs>
        <w:ind w:left="4703" w:hanging="1584"/>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3"/>
      <w:numFmt w:val="decimal"/>
      <w:lvlText w:val="%1"/>
      <w:lvlJc w:val="left"/>
      <w:pPr>
        <w:tabs>
          <w:tab w:val="num" w:pos="0"/>
        </w:tabs>
        <w:ind w:left="432" w:hanging="432"/>
      </w:pPr>
      <w:rPr/>
    </w:lvl>
    <w:lvl w:ilvl="1">
      <w:start w:val="2"/>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2792"/>
    <w:pPr>
      <w:widowControl/>
      <w:suppressAutoHyphens w:val="true"/>
      <w:bidi w:val="0"/>
      <w:spacing w:lineRule="auto" w:line="312" w:before="0" w:after="0"/>
      <w:jc w:val="both"/>
    </w:pPr>
    <w:rPr>
      <w:rFonts w:ascii="Calibri" w:hAnsi="Calibri" w:eastAsia="" w:cs="Times New Roman" w:asciiTheme="minorHAnsi" w:eastAsiaTheme="minorEastAsia" w:hAnsiTheme="minorHAnsi"/>
      <w:color w:val="00000A"/>
      <w:kern w:val="0"/>
      <w:sz w:val="22"/>
      <w:szCs w:val="24"/>
      <w:lang w:val="cs-CZ" w:eastAsia="cs-CZ" w:bidi="ar-SA"/>
    </w:rPr>
  </w:style>
  <w:style w:type="paragraph" w:styleId="Heading1">
    <w:name w:val="Heading 1"/>
    <w:basedOn w:val="Normal"/>
    <w:link w:val="Nadpis1Char"/>
    <w:uiPriority w:val="9"/>
    <w:qFormat/>
    <w:rsid w:val="000465f1"/>
    <w:pPr>
      <w:keepNext w:val="true"/>
      <w:numPr>
        <w:ilvl w:val="0"/>
        <w:numId w:val="1"/>
      </w:numPr>
      <w:spacing w:beforeAutospacing="1" w:afterAutospacing="1"/>
      <w:ind w:hanging="431" w:left="431"/>
      <w:outlineLvl w:val="0"/>
    </w:pPr>
    <w:rPr>
      <w:b/>
      <w:bCs/>
      <w:color w:themeColor="accent1" w:val="5B9BD5"/>
      <w:sz w:val="48"/>
      <w:szCs w:val="48"/>
    </w:rPr>
  </w:style>
  <w:style w:type="paragraph" w:styleId="Heading2">
    <w:name w:val="Heading 2"/>
    <w:basedOn w:val="Normal"/>
    <w:link w:val="Nadpis2Char"/>
    <w:uiPriority w:val="9"/>
    <w:qFormat/>
    <w:rsid w:val="000465f1"/>
    <w:pPr>
      <w:keepNext w:val="true"/>
      <w:numPr>
        <w:ilvl w:val="1"/>
        <w:numId w:val="1"/>
      </w:numPr>
      <w:spacing w:beforeAutospacing="1" w:afterAutospacing="1"/>
      <w:ind w:hanging="578" w:left="578"/>
      <w:outlineLvl w:val="1"/>
    </w:pPr>
    <w:rPr>
      <w:b/>
      <w:bCs/>
      <w:sz w:val="36"/>
      <w:szCs w:val="36"/>
    </w:rPr>
  </w:style>
  <w:style w:type="paragraph" w:styleId="Heading3">
    <w:name w:val="Heading 3"/>
    <w:basedOn w:val="Normal"/>
    <w:link w:val="Nadpis3Char"/>
    <w:uiPriority w:val="9"/>
    <w:qFormat/>
    <w:rsid w:val="000465f1"/>
    <w:pPr>
      <w:keepNext w:val="true"/>
      <w:numPr>
        <w:ilvl w:val="2"/>
        <w:numId w:val="1"/>
      </w:numPr>
      <w:spacing w:beforeAutospacing="1"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Autospacing="1" w:afterAutospacing="1"/>
      <w:outlineLvl w:val="3"/>
    </w:pPr>
    <w:rPr>
      <w:b/>
      <w:bCs/>
    </w:rPr>
  </w:style>
  <w:style w:type="paragraph" w:styleId="Heading5">
    <w:name w:val="Heading 5"/>
    <w:basedOn w:val="Normal"/>
    <w:link w:val="Nadpis5Char"/>
    <w:uiPriority w:val="9"/>
    <w:semiHidden/>
    <w:unhideWhenUsed/>
    <w:qFormat/>
    <w:rsid w:val="005e2b7c"/>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themeColor="accent1" w:themeShade="bf" w:val="2E74B5"/>
    </w:rPr>
  </w:style>
  <w:style w:type="paragraph" w:styleId="Heading6">
    <w:name w:val="Heading 6"/>
    <w:basedOn w:val="Normal"/>
    <w:link w:val="Nadpis6Char"/>
    <w:uiPriority w:val="9"/>
    <w:semiHidden/>
    <w:unhideWhenUsed/>
    <w:qFormat/>
    <w:rsid w:val="005e2b7c"/>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themeColor="accent1" w:themeShade="7f" w:val="1F4D78"/>
    </w:rPr>
  </w:style>
  <w:style w:type="paragraph" w:styleId="Heading7">
    <w:name w:val="Heading 7"/>
    <w:basedOn w:val="Normal"/>
    <w:link w:val="Nadpis7Char"/>
    <w:uiPriority w:val="9"/>
    <w:semiHidden/>
    <w:unhideWhenUsed/>
    <w:qFormat/>
    <w:rsid w:val="005e2b7c"/>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themeColor="accent1" w:themeShade="7f" w:val="1F4D78"/>
    </w:rPr>
  </w:style>
  <w:style w:type="paragraph" w:styleId="Heading8">
    <w:name w:val="Heading 8"/>
    <w:basedOn w:val="Normal"/>
    <w:link w:val="Nadpis8Char"/>
    <w:uiPriority w:val="9"/>
    <w:semiHidden/>
    <w:unhideWhenUsed/>
    <w:qFormat/>
    <w:rsid w:val="005e2b7c"/>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themeColor="text1" w:themeTint="d8" w:val="272727"/>
      <w:sz w:val="21"/>
      <w:szCs w:val="21"/>
    </w:rPr>
  </w:style>
  <w:style w:type="paragraph" w:styleId="Heading9">
    <w:name w:val="Heading 9"/>
    <w:basedOn w:val="Normal"/>
    <w:link w:val="Nadpis9Char"/>
    <w:uiPriority w:val="9"/>
    <w:semiHidden/>
    <w:unhideWhenUsed/>
    <w:qFormat/>
    <w:rsid w:val="005e2b7c"/>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themeColor="text1" w:themeTint="d8" w:val="272727"/>
      <w:sz w:val="21"/>
      <w:szCs w:val="21"/>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
    <w:qFormat/>
    <w:rsid w:val="000465f1"/>
    <w:rPr>
      <w:rFonts w:ascii="Calibri" w:hAnsi="Calibri" w:eastAsia="" w:asciiTheme="minorHAnsi" w:eastAsiaTheme="minorEastAsia" w:hAnsiTheme="minorHAnsi"/>
      <w:b/>
      <w:bCs/>
      <w:color w:themeColor="accent1" w:val="5B9BD5"/>
      <w:sz w:val="48"/>
      <w:szCs w:val="48"/>
    </w:rPr>
  </w:style>
  <w:style w:type="character" w:styleId="Nadpis2Char" w:customStyle="1">
    <w:name w:val="Nadpis 2 Char"/>
    <w:basedOn w:val="DefaultParagraphFont"/>
    <w:uiPriority w:val="9"/>
    <w:qFormat/>
    <w:rsid w:val="000465f1"/>
    <w:rPr>
      <w:rFonts w:ascii="Calibri" w:hAnsi="Calibri" w:eastAsia="" w:asciiTheme="minorHAnsi" w:eastAsiaTheme="minorEastAsia" w:hAnsiTheme="minorHAnsi"/>
      <w:b/>
      <w:bCs/>
      <w:sz w:val="36"/>
      <w:szCs w:val="36"/>
    </w:rPr>
  </w:style>
  <w:style w:type="character" w:styleId="Strong" w:customStyle="1">
    <w:name w:val="Strong"/>
    <w:qFormat/>
    <w:rsid w:val="00f67990"/>
    <w:rPr>
      <w:b/>
      <w:bCs/>
    </w:rPr>
  </w:style>
  <w:style w:type="character" w:styleId="Nadpis4Char" w:customStyle="1">
    <w:name w:val="Nadpis 4 Char"/>
    <w:basedOn w:val="DefaultParagraphFont"/>
    <w:uiPriority w:val="9"/>
    <w:qFormat/>
    <w:rsid w:val="005e2b7c"/>
    <w:rPr>
      <w:rFonts w:ascii="Calibri" w:hAnsi="Calibri" w:eastAsia="" w:asciiTheme="minorHAnsi" w:eastAsiaTheme="minorEastAsia" w:hAnsiTheme="minorHAnsi"/>
      <w:b/>
      <w:bCs/>
      <w:sz w:val="22"/>
      <w:szCs w:val="24"/>
    </w:rPr>
  </w:style>
  <w:style w:type="character" w:styleId="Nadpis3Char" w:customStyle="1">
    <w:name w:val="Nadpis 3 Char"/>
    <w:basedOn w:val="DefaultParagraphFont"/>
    <w:uiPriority w:val="9"/>
    <w:qFormat/>
    <w:rsid w:val="000465f1"/>
    <w:rPr>
      <w:rFonts w:ascii="Calibri" w:hAnsi="Calibri" w:eastAsia="" w:asciiTheme="minorHAnsi" w:eastAsiaTheme="minorEastAsia" w:hAnsiTheme="minorHAnsi"/>
      <w:b/>
      <w:bCs/>
      <w:sz w:val="27"/>
      <w:szCs w:val="27"/>
    </w:rPr>
  </w:style>
  <w:style w:type="character" w:styleId="Hyperlink" w:customStyle="1">
    <w:name w:val="Hyperlink"/>
    <w:basedOn w:val="DefaultParagraphFont"/>
    <w:uiPriority w:val="99"/>
    <w:unhideWhenUsed/>
    <w:rsid w:val="005e2b7c"/>
    <w:rPr>
      <w:color w:themeColor="hyperlink" w:val="0563C1"/>
      <w:u w:val="single"/>
    </w:rPr>
  </w:style>
  <w:style w:type="character" w:styleId="Nadpis5Char" w:customStyle="1">
    <w:name w:val="Nadpis 5 Char"/>
    <w:basedOn w:val="DefaultParagraphFont"/>
    <w:uiPriority w:val="9"/>
    <w:semiHidden/>
    <w:qFormat/>
    <w:rsid w:val="005e2b7c"/>
    <w:rPr>
      <w:rFonts w:ascii="Calibri Light" w:hAnsi="Calibri Light" w:eastAsia="" w:cs="" w:asciiTheme="majorHAnsi" w:cstheme="majorBidi" w:eastAsiaTheme="majorEastAsia" w:hAnsiTheme="majorHAnsi"/>
      <w:color w:themeColor="accent1" w:themeShade="bf" w:val="2E74B5"/>
      <w:sz w:val="22"/>
      <w:szCs w:val="24"/>
    </w:rPr>
  </w:style>
  <w:style w:type="character" w:styleId="Nadpis6Char" w:customStyle="1">
    <w:name w:val="Nadpis 6 Char"/>
    <w:basedOn w:val="DefaultParagraphFont"/>
    <w:uiPriority w:val="9"/>
    <w:semiHidden/>
    <w:qFormat/>
    <w:rsid w:val="005e2b7c"/>
    <w:rPr>
      <w:rFonts w:ascii="Calibri Light" w:hAnsi="Calibri Light" w:eastAsia="" w:cs="" w:asciiTheme="majorHAnsi" w:cstheme="majorBidi" w:eastAsiaTheme="majorEastAsia" w:hAnsiTheme="majorHAnsi"/>
      <w:color w:themeColor="accent1" w:themeShade="7f" w:val="1F4D78"/>
      <w:sz w:val="22"/>
      <w:szCs w:val="24"/>
    </w:rPr>
  </w:style>
  <w:style w:type="character" w:styleId="Nadpis7Char" w:customStyle="1">
    <w:name w:val="Nadpis 7 Char"/>
    <w:basedOn w:val="DefaultParagraphFont"/>
    <w:uiPriority w:val="9"/>
    <w:semiHidden/>
    <w:qFormat/>
    <w:rsid w:val="005e2b7c"/>
    <w:rPr>
      <w:rFonts w:ascii="Calibri Light" w:hAnsi="Calibri Light" w:eastAsia="" w:cs="" w:asciiTheme="majorHAnsi" w:cstheme="majorBidi" w:eastAsiaTheme="majorEastAsia" w:hAnsiTheme="majorHAnsi"/>
      <w:i/>
      <w:iCs/>
      <w:color w:themeColor="accent1" w:themeShade="7f" w:val="1F4D78"/>
      <w:sz w:val="22"/>
      <w:szCs w:val="24"/>
    </w:rPr>
  </w:style>
  <w:style w:type="character" w:styleId="Nadpis8Char" w:customStyle="1">
    <w:name w:val="Nadpis 8 Char"/>
    <w:basedOn w:val="DefaultParagraphFont"/>
    <w:uiPriority w:val="9"/>
    <w:semiHidden/>
    <w:qFormat/>
    <w:rsid w:val="005e2b7c"/>
    <w:rPr>
      <w:rFonts w:ascii="Calibri Light" w:hAnsi="Calibri Light" w:eastAsia="" w:cs="" w:asciiTheme="majorHAnsi" w:cstheme="majorBidi" w:eastAsiaTheme="majorEastAsia" w:hAnsiTheme="majorHAnsi"/>
      <w:color w:themeColor="text1" w:themeTint="d8" w:val="272727"/>
      <w:sz w:val="21"/>
      <w:szCs w:val="21"/>
    </w:rPr>
  </w:style>
  <w:style w:type="character" w:styleId="Nadpis9Char" w:customStyle="1">
    <w:name w:val="Nadpis 9 Char"/>
    <w:basedOn w:val="DefaultParagraphFont"/>
    <w:uiPriority w:val="9"/>
    <w:semiHidden/>
    <w:qFormat/>
    <w:rsid w:val="005e2b7c"/>
    <w:rPr>
      <w:rFonts w:ascii="Calibri Light" w:hAnsi="Calibri Light" w:eastAsia="" w:cs="" w:asciiTheme="majorHAnsi" w:cstheme="majorBidi" w:eastAsiaTheme="majorEastAsia" w:hAnsiTheme="majorHAnsi"/>
      <w:i/>
      <w:iCs/>
      <w:color w:themeColor="text1" w:themeTint="d8" w:val="272727"/>
      <w:sz w:val="21"/>
      <w:szCs w:val="21"/>
    </w:rPr>
  </w:style>
  <w:style w:type="character" w:styleId="ZhlavChar" w:customStyle="1">
    <w:name w:val="Záhlaví Char"/>
    <w:basedOn w:val="DefaultParagraphFont"/>
    <w:uiPriority w:val="99"/>
    <w:qFormat/>
    <w:rsid w:val="005e2b7c"/>
    <w:rPr>
      <w:rFonts w:ascii="Calibri" w:hAnsi="Calibri" w:eastAsia="" w:asciiTheme="minorHAnsi" w:eastAsiaTheme="minorEastAsia" w:hAnsiTheme="minorHAnsi"/>
      <w:sz w:val="24"/>
      <w:szCs w:val="24"/>
    </w:rPr>
  </w:style>
  <w:style w:type="character" w:styleId="ZpatChar" w:customStyle="1">
    <w:name w:val="Zápatí Char"/>
    <w:basedOn w:val="DefaultParagraphFont"/>
    <w:uiPriority w:val="99"/>
    <w:qFormat/>
    <w:rsid w:val="005e2b7c"/>
    <w:rPr>
      <w:rFonts w:ascii="Calibri" w:hAnsi="Calibri" w:eastAsia="" w:asciiTheme="minorHAnsi" w:eastAsiaTheme="minorEastAsia" w:hAnsiTheme="minorHAnsi"/>
      <w:sz w:val="24"/>
      <w:szCs w:val="24"/>
    </w:rPr>
  </w:style>
  <w:style w:type="character" w:styleId="TextbublinyChar" w:customStyle="1">
    <w:name w:val="Text bubliny Char"/>
    <w:basedOn w:val="DefaultParagraphFont"/>
    <w:uiPriority w:val="99"/>
    <w:semiHidden/>
    <w:qFormat/>
    <w:rsid w:val="00e236a1"/>
    <w:rPr>
      <w:rFonts w:ascii="Segoe UI" w:hAnsi="Segoe UI" w:eastAsia="" w:cs="Segoe UI" w:eastAsiaTheme="minorEastAsia"/>
      <w:sz w:val="18"/>
      <w:szCs w:val="18"/>
    </w:rPr>
  </w:style>
  <w:style w:type="character" w:styleId="Annotationreference">
    <w:name w:val="annotation reference"/>
    <w:basedOn w:val="DefaultParagraphFont"/>
    <w:uiPriority w:val="99"/>
    <w:semiHidden/>
    <w:unhideWhenUsed/>
    <w:qFormat/>
    <w:rsid w:val="00f67990"/>
    <w:rPr>
      <w:sz w:val="16"/>
      <w:szCs w:val="16"/>
    </w:rPr>
  </w:style>
  <w:style w:type="character" w:styleId="TextkomenteChar" w:customStyle="1">
    <w:name w:val="Text komentáře Char"/>
    <w:basedOn w:val="DefaultParagraphFont"/>
    <w:uiPriority w:val="99"/>
    <w:qFormat/>
    <w:rsid w:val="00f67990"/>
    <w:rPr>
      <w:rFonts w:ascii="Calibri" w:hAnsi="Calibri" w:eastAsia="" w:asciiTheme="minorHAnsi" w:eastAsiaTheme="minorEastAsia" w:hAnsiTheme="minorHAnsi"/>
    </w:rPr>
  </w:style>
  <w:style w:type="character" w:styleId="PedmtkomenteChar" w:customStyle="1">
    <w:name w:val="Předmět komentáře Char"/>
    <w:basedOn w:val="TextkomenteChar"/>
    <w:uiPriority w:val="99"/>
    <w:semiHidden/>
    <w:qFormat/>
    <w:rsid w:val="00a04770"/>
    <w:rPr>
      <w:rFonts w:ascii="Calibri" w:hAnsi="Calibri" w:eastAsia="" w:asciiTheme="minorHAnsi" w:eastAsiaTheme="minorEastAsia" w:hAnsiTheme="minorHAnsi"/>
      <w:b/>
      <w:bCs/>
    </w:rPr>
  </w:style>
  <w:style w:type="character" w:styleId="BezmezerChar" w:customStyle="1">
    <w:name w:val="Bez mezer Char"/>
    <w:basedOn w:val="DefaultParagraphFont"/>
    <w:uiPriority w:val="1"/>
    <w:qFormat/>
    <w:rsid w:val="002e35a6"/>
    <w:rPr>
      <w:rFonts w:ascii="Calibri" w:hAnsi="Calibri" w:eastAsia="" w:cs="" w:asciiTheme="minorHAnsi" w:cstheme="minorBidi" w:eastAsiaTheme="minorEastAsia" w:hAnsiTheme="minorHAnsi"/>
      <w:sz w:val="22"/>
      <w:szCs w:val="22"/>
    </w:rPr>
  </w:style>
  <w:style w:type="character" w:styleId="PlaceholderText">
    <w:name w:val="Placeholder Text"/>
    <w:uiPriority w:val="99"/>
    <w:semiHidden/>
    <w:qFormat/>
    <w:rsid w:val="002e35a6"/>
    <w:rPr>
      <w:color w:val="808080"/>
    </w:rPr>
  </w:style>
  <w:style w:type="character" w:styleId="Odkaznarejstk" w:customStyle="1">
    <w:name w:val="Odkaz na rejstřík"/>
    <w:qFormat/>
    <w:rsid w:val="00f67990"/>
    <w:rPr/>
  </w:style>
  <w:style w:type="character" w:styleId="Odrky">
    <w:name w:val="Odrážky"/>
    <w:qFormat/>
    <w:rPr>
      <w:rFonts w:ascii="OpenSymbol" w:hAnsi="OpenSymbol" w:eastAsia="OpenSymbol" w:cs="OpenSymbol"/>
    </w:rPr>
  </w:style>
  <w:style w:type="paragraph" w:styleId="Nadpis" w:customStyle="1">
    <w:name w:val="Nadpis"/>
    <w:basedOn w:val="Normal"/>
    <w:next w:val="BodyText"/>
    <w:qFormat/>
    <w:rsid w:val="00f67990"/>
    <w:pPr>
      <w:keepNext w:val="true"/>
      <w:spacing w:before="240" w:after="120"/>
    </w:pPr>
    <w:rPr>
      <w:rFonts w:ascii="Liberation Sans" w:hAnsi="Liberation Sans" w:eastAsia="Microsoft YaHei" w:cs="Arial"/>
      <w:sz w:val="28"/>
      <w:szCs w:val="28"/>
    </w:rPr>
  </w:style>
  <w:style w:type="paragraph" w:styleId="BodyText">
    <w:name w:val="Body Text"/>
    <w:basedOn w:val="Normal"/>
    <w:rsid w:val="00f67990"/>
    <w:pPr>
      <w:spacing w:lineRule="auto" w:line="288" w:before="0" w:after="140"/>
    </w:pPr>
    <w:rPr/>
  </w:style>
  <w:style w:type="paragraph" w:styleId="List">
    <w:name w:val="List"/>
    <w:basedOn w:val="BodyText"/>
    <w:rsid w:val="00f67990"/>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rsid w:val="00f67990"/>
    <w:pPr>
      <w:suppressLineNumbers/>
    </w:pPr>
    <w:rPr>
      <w:rFonts w:cs="Arial"/>
    </w:rPr>
  </w:style>
  <w:style w:type="paragraph" w:styleId="Caption1">
    <w:name w:val="caption1"/>
    <w:basedOn w:val="Normal"/>
    <w:qFormat/>
    <w:rsid w:val="00f67990"/>
    <w:pPr>
      <w:suppressLineNumbers/>
      <w:spacing w:before="120" w:after="120"/>
    </w:pPr>
    <w:rPr>
      <w:rFonts w:cs="Arial"/>
      <w:i/>
      <w:iCs/>
      <w:sz w:val="24"/>
    </w:rPr>
  </w:style>
  <w:style w:type="paragraph" w:styleId="NormalWeb">
    <w:name w:val="Normal (Web)"/>
    <w:basedOn w:val="Normal"/>
    <w:uiPriority w:val="99"/>
    <w:unhideWhenUsed/>
    <w:qFormat/>
    <w:rsid w:val="005e2b7c"/>
    <w:pPr>
      <w:spacing w:beforeAutospacing="1" w:afterAutospacing="1"/>
    </w:pPr>
    <w:rPr/>
  </w:style>
  <w:style w:type="paragraph" w:styleId="ListParagraph">
    <w:name w:val="List Paragraph"/>
    <w:basedOn w:val="Normal"/>
    <w:uiPriority w:val="34"/>
    <w:qFormat/>
    <w:rsid w:val="005e2b7c"/>
    <w:pPr>
      <w:spacing w:before="0" w:after="0"/>
      <w:ind w:hanging="0" w:left="720"/>
      <w:contextualSpacing/>
    </w:pPr>
    <w:rPr/>
  </w:style>
  <w:style w:type="paragraph" w:styleId="IndexHeading">
    <w:name w:val="Index Heading"/>
    <w:basedOn w:val="Nadpis"/>
    <w:pPr/>
    <w:rPr/>
  </w:style>
  <w:style w:type="paragraph" w:styleId="TOCHeading">
    <w:name w:val="TOC Heading"/>
    <w:basedOn w:val="Heading1"/>
    <w:uiPriority w:val="39"/>
    <w:unhideWhenUsed/>
    <w:qFormat/>
    <w:rsid w:val="005e2b7c"/>
    <w:pPr>
      <w:keepLines/>
      <w:numPr>
        <w:ilvl w:val="0"/>
        <w:numId w:val="0"/>
      </w:numPr>
      <w:spacing w:lineRule="auto" w:line="259" w:beforeAutospacing="0" w:before="240" w:afterAutospacing="0" w:after="280"/>
      <w:ind w:hanging="431" w:left="431"/>
    </w:pPr>
    <w:rPr>
      <w:rFonts w:ascii="Calibri Light" w:hAnsi="Calibri Light" w:eastAsia="" w:cs="" w:asciiTheme="majorHAnsi" w:cstheme="majorBidi" w:eastAsiaTheme="majorEastAsia" w:hAnsiTheme="majorHAnsi"/>
      <w:b w:val="false"/>
      <w:bCs w:val="false"/>
      <w:color w:themeColor="accent1" w:themeShade="bf" w:val="2E74B5"/>
      <w:sz w:val="32"/>
      <w:szCs w:val="32"/>
    </w:rPr>
  </w:style>
  <w:style w:type="paragraph" w:styleId="TOC1">
    <w:name w:val="TOC 1"/>
    <w:basedOn w:val="Normal"/>
    <w:autoRedefine/>
    <w:uiPriority w:val="39"/>
    <w:unhideWhenUsed/>
    <w:rsid w:val="00463c93"/>
    <w:pPr>
      <w:tabs>
        <w:tab w:val="clear" w:pos="708"/>
        <w:tab w:val="left" w:pos="851" w:leader="none"/>
        <w:tab w:val="right" w:pos="9072" w:leader="dot"/>
      </w:tabs>
    </w:pPr>
    <w:rPr/>
  </w:style>
  <w:style w:type="paragraph" w:styleId="TOC2">
    <w:name w:val="TOC 2"/>
    <w:basedOn w:val="Normal"/>
    <w:autoRedefine/>
    <w:uiPriority w:val="39"/>
    <w:unhideWhenUsed/>
    <w:rsid w:val="00ba7fbf"/>
    <w:pPr>
      <w:tabs>
        <w:tab w:val="clear" w:pos="708"/>
        <w:tab w:val="left" w:pos="851" w:leader="none"/>
        <w:tab w:val="right" w:pos="8781" w:leader="dot"/>
        <w:tab w:val="right" w:pos="9072" w:leader="dot"/>
      </w:tabs>
      <w:jc w:val="left"/>
    </w:pPr>
    <w:rPr/>
  </w:style>
  <w:style w:type="paragraph" w:styleId="TOC3">
    <w:name w:val="TOC 3"/>
    <w:basedOn w:val="Normal"/>
    <w:autoRedefine/>
    <w:uiPriority w:val="39"/>
    <w:unhideWhenUsed/>
    <w:rsid w:val="00463c93"/>
    <w:pPr>
      <w:tabs>
        <w:tab w:val="clear" w:pos="708"/>
        <w:tab w:val="left" w:pos="851" w:leader="none"/>
        <w:tab w:val="right" w:pos="9072" w:leader="dot"/>
      </w:tabs>
    </w:pPr>
    <w:rPr/>
  </w:style>
  <w:style w:type="paragraph" w:styleId="Zhlavazpat">
    <w:name w:val="Záhlaví a zápatí"/>
    <w:basedOn w:val="Normal"/>
    <w:qFormat/>
    <w:pPr/>
    <w:rPr/>
  </w:style>
  <w:style w:type="paragraph" w:styleId="Header">
    <w:name w:val="Header"/>
    <w:basedOn w:val="Normal"/>
    <w:link w:val="ZhlavChar"/>
    <w:uiPriority w:val="99"/>
    <w:unhideWhenUsed/>
    <w:rsid w:val="005e2b7c"/>
    <w:pPr>
      <w:tabs>
        <w:tab w:val="clear" w:pos="708"/>
        <w:tab w:val="center" w:pos="4536" w:leader="none"/>
        <w:tab w:val="right" w:pos="9072" w:leader="none"/>
      </w:tabs>
      <w:spacing w:lineRule="auto" w:line="240"/>
    </w:pPr>
    <w:rPr/>
  </w:style>
  <w:style w:type="paragraph" w:styleId="Footer">
    <w:name w:val="Footer"/>
    <w:basedOn w:val="Normal"/>
    <w:link w:val="ZpatChar"/>
    <w:uiPriority w:val="99"/>
    <w:unhideWhenUsed/>
    <w:rsid w:val="005e2b7c"/>
    <w:pPr>
      <w:tabs>
        <w:tab w:val="clear" w:pos="708"/>
        <w:tab w:val="center" w:pos="4536" w:leader="none"/>
        <w:tab w:val="right" w:pos="9072" w:leader="none"/>
      </w:tabs>
      <w:spacing w:lineRule="auto" w:line="240"/>
    </w:pPr>
    <w:rPr/>
  </w:style>
  <w:style w:type="paragraph" w:styleId="Revision">
    <w:name w:val="Revision"/>
    <w:uiPriority w:val="99"/>
    <w:semiHidden/>
    <w:qFormat/>
    <w:rsid w:val="00e236a1"/>
    <w:pPr>
      <w:widowControl/>
      <w:suppressAutoHyphens w:val="true"/>
      <w:bidi w:val="0"/>
      <w:spacing w:before="0" w:after="0"/>
      <w:jc w:val="left"/>
    </w:pPr>
    <w:rPr>
      <w:rFonts w:ascii="Calibri" w:hAnsi="Calibri" w:eastAsia="" w:cs="Times New Roman" w:asciiTheme="minorHAnsi" w:eastAsiaTheme="minorEastAsia" w:hAnsiTheme="minorHAnsi"/>
      <w:color w:val="00000A"/>
      <w:kern w:val="0"/>
      <w:sz w:val="24"/>
      <w:szCs w:val="24"/>
      <w:lang w:val="cs-CZ" w:eastAsia="cs-CZ" w:bidi="ar-SA"/>
    </w:rPr>
  </w:style>
  <w:style w:type="paragraph" w:styleId="BalloonText">
    <w:name w:val="Balloon Text"/>
    <w:basedOn w:val="Normal"/>
    <w:link w:val="TextbublinyChar"/>
    <w:uiPriority w:val="99"/>
    <w:semiHidden/>
    <w:unhideWhenUsed/>
    <w:qFormat/>
    <w:rsid w:val="00e236a1"/>
    <w:pPr>
      <w:spacing w:lineRule="auto" w:line="240"/>
    </w:pPr>
    <w:rPr>
      <w:rFonts w:ascii="Segoe UI" w:hAnsi="Segoe UI" w:cs="Segoe UI"/>
      <w:sz w:val="18"/>
      <w:szCs w:val="18"/>
    </w:rPr>
  </w:style>
  <w:style w:type="paragraph" w:styleId="Annotationtext">
    <w:name w:val="annotation text"/>
    <w:basedOn w:val="Normal"/>
    <w:link w:val="TextkomenteChar"/>
    <w:uiPriority w:val="99"/>
    <w:unhideWhenUsed/>
    <w:qFormat/>
    <w:rsid w:val="00f67990"/>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a04770"/>
    <w:pPr/>
    <w:rPr>
      <w:b/>
      <w:bCs/>
    </w:rPr>
  </w:style>
  <w:style w:type="paragraph" w:styleId="TabulkaHlavicka" w:customStyle="1">
    <w:name w:val="Tabulka_Hlavicka"/>
    <w:basedOn w:val="Normal"/>
    <w:qFormat/>
    <w:rsid w:val="006c0091"/>
    <w:pPr>
      <w:shd w:val="clear" w:color="auto" w:fill="9CC2E5" w:themeFill="accent1" w:themeFillTint="99"/>
    </w:pPr>
    <w:rPr>
      <w:sz w:val="24"/>
    </w:rPr>
  </w:style>
  <w:style w:type="paragraph" w:styleId="TabulkaSouhrn" w:customStyle="1">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pPr>
      <w:widowControl/>
      <w:suppressAutoHyphens w:val="true"/>
      <w:bidi w:val="0"/>
      <w:spacing w:before="0" w:after="0"/>
      <w:jc w:val="left"/>
    </w:pPr>
    <w:rPr>
      <w:rFonts w:ascii="Calibri" w:hAnsi="Calibri" w:eastAsia="" w:cs="" w:asciiTheme="minorHAnsi" w:cstheme="minorBidi" w:eastAsiaTheme="minorEastAsia" w:hAnsiTheme="minorHAnsi"/>
      <w:color w:val="00000A"/>
      <w:kern w:val="0"/>
      <w:sz w:val="22"/>
      <w:szCs w:val="22"/>
      <w:lang w:val="cs-CZ" w:eastAsia="cs-CZ" w:bidi="ar-SA"/>
    </w:rPr>
  </w:style>
  <w:style w:type="paragraph" w:styleId="Normal0" w:customStyle="1">
    <w:name w:val="Normal_0"/>
    <w:qFormat/>
    <w:rsid w:val="007d1d27"/>
    <w:pPr>
      <w:widowControl/>
      <w:suppressAutoHyphens w:val="true"/>
      <w:bidi w:val="0"/>
      <w:spacing w:lineRule="auto" w:line="312" w:before="0" w:after="0"/>
      <w:jc w:val="both"/>
    </w:pPr>
    <w:rPr>
      <w:rFonts w:ascii="Calibri" w:hAnsi="Calibri" w:eastAsia="Times New Roman" w:cs="Times New Roman"/>
      <w:color w:val="00000A"/>
      <w:kern w:val="0"/>
      <w:sz w:val="22"/>
      <w:szCs w:val="24"/>
      <w:lang w:val="cs-CZ" w:eastAsia="cs-CZ" w:bidi="ar-SA"/>
    </w:rPr>
  </w:style>
  <w:style w:type="paragraph" w:styleId="Obsahtabulky" w:customStyle="1">
    <w:name w:val="Obsah tabulky"/>
    <w:basedOn w:val="Normal"/>
    <w:qFormat/>
    <w:rsid w:val="00f67990"/>
    <w:pPr/>
    <w:rPr/>
  </w:style>
  <w:style w:type="paragraph" w:styleId="Nadpistabulky" w:customStyle="1">
    <w:name w:val="Nadpis tabulky"/>
    <w:basedOn w:val="Obsahtabulky"/>
    <w:qFormat/>
    <w:rsid w:val="00f67990"/>
    <w:pPr/>
    <w:rPr/>
  </w:style>
  <w:style w:type="paragraph" w:styleId="Western" w:customStyle="1">
    <w:name w:val="western"/>
    <w:basedOn w:val="Normal"/>
    <w:qFormat/>
    <w:rsid w:val="00d32687"/>
    <w:pPr>
      <w:spacing w:lineRule="auto" w:line="240" w:beforeAutospacing="1" w:afterAutospacing="1"/>
      <w:jc w:val="left"/>
    </w:pPr>
    <w:rPr>
      <w:rFonts w:ascii="Times New Roman" w:hAnsi="Times New Roman" w:eastAsia="Times New Roman"/>
      <w:color w:val="auto"/>
      <w:sz w:val="24"/>
    </w:rPr>
  </w:style>
  <w:style w:type="paragraph" w:styleId="Heading10" w:customStyle="1">
    <w:name w:val="Heading 1_0"/>
    <w:basedOn w:val="Normal0"/>
    <w:next w:val="Normal0"/>
    <w:qFormat/>
    <w:rsid w:val="009e26a6"/>
    <w:pPr>
      <w:keepNext w:val="true"/>
      <w:spacing w:beforeAutospacing="1" w:afterAutospacing="1"/>
      <w:ind w:hanging="431" w:left="431"/>
      <w:outlineLvl w:val="0"/>
    </w:pPr>
    <w:rPr>
      <w:b/>
      <w:bCs/>
      <w:color w:val="5B9BD5"/>
      <w:kern w:val="2"/>
      <w:sz w:val="48"/>
      <w:szCs w:val="48"/>
    </w:rPr>
  </w:style>
  <w:style w:type="paragraph" w:styleId="Heading20" w:customStyle="1">
    <w:name w:val="Heading 2_0"/>
    <w:basedOn w:val="Normal0"/>
    <w:next w:val="Normal0"/>
    <w:qFormat/>
    <w:rsid w:val="009e26a6"/>
    <w:pPr>
      <w:keepNext w:val="true"/>
      <w:spacing w:beforeAutospacing="1" w:afterAutospacing="1"/>
      <w:ind w:hanging="578" w:left="578"/>
      <w:outlineLvl w:val="1"/>
    </w:pPr>
    <w:rPr>
      <w:b/>
      <w:bCs/>
      <w:color w:val="auto"/>
      <w:sz w:val="36"/>
      <w:szCs w:val="36"/>
    </w:rPr>
  </w:style>
  <w:style w:type="paragraph" w:styleId="Heading30" w:customStyle="1">
    <w:name w:val="Heading 3_0"/>
    <w:basedOn w:val="Normal0"/>
    <w:next w:val="Normal0"/>
    <w:qFormat/>
    <w:rsid w:val="009e26a6"/>
    <w:pPr>
      <w:keepNext w:val="true"/>
      <w:spacing w:beforeAutospacing="1" w:afterAutospacing="1"/>
      <w:outlineLvl w:val="2"/>
    </w:pPr>
    <w:rPr>
      <w:b/>
      <w:bCs/>
      <w:color w:val="auto"/>
      <w:sz w:val="27"/>
      <w:szCs w:val="27"/>
    </w:rPr>
  </w:style>
  <w:style w:type="paragraph" w:styleId="Heading40" w:customStyle="1">
    <w:name w:val="Heading 4_0"/>
    <w:basedOn w:val="Normal0"/>
    <w:next w:val="Normal0"/>
    <w:qFormat/>
    <w:rsid w:val="009e26a6"/>
    <w:pPr>
      <w:spacing w:beforeAutospacing="1" w:afterAutospacing="1"/>
      <w:outlineLvl w:val="3"/>
    </w:pPr>
    <w:rPr>
      <w:b/>
      <w:bCs/>
      <w:color w:val="auto"/>
    </w:rPr>
  </w:style>
  <w:style w:type="paragraph" w:styleId="Heading50" w:customStyle="1">
    <w:name w:val="Heading 5_0"/>
    <w:basedOn w:val="Normal0"/>
    <w:next w:val="Normal0"/>
    <w:qFormat/>
    <w:rsid w:val="009e26a6"/>
    <w:pPr>
      <w:keepNext w:val="true"/>
      <w:keepLines/>
      <w:spacing w:before="40" w:after="0"/>
      <w:outlineLvl w:val="4"/>
    </w:pPr>
    <w:rPr>
      <w:rFonts w:ascii="Calibri Light" w:hAnsi="Calibri Light"/>
      <w:color w:val="2E74B5"/>
    </w:rPr>
  </w:style>
  <w:style w:type="paragraph" w:styleId="Heading60" w:customStyle="1">
    <w:name w:val="Heading 6_0"/>
    <w:basedOn w:val="Normal0"/>
    <w:next w:val="Normal0"/>
    <w:qFormat/>
    <w:rsid w:val="009e26a6"/>
    <w:pPr>
      <w:keepNext w:val="true"/>
      <w:keepLines/>
      <w:spacing w:before="40" w:after="0"/>
      <w:outlineLvl w:val="5"/>
    </w:pPr>
    <w:rPr>
      <w:rFonts w:ascii="Calibri Light" w:hAnsi="Calibri Light"/>
      <w:color w:val="1F4D78"/>
    </w:rPr>
  </w:style>
  <w:style w:type="paragraph" w:styleId="Zkladntext21" w:customStyle="1">
    <w:name w:val="Základní text 21"/>
    <w:basedOn w:val="Normal"/>
    <w:qFormat/>
    <w:rsid w:val="00cb2adb"/>
    <w:pPr>
      <w:suppressAutoHyphens w:val="true"/>
      <w:spacing w:lineRule="auto" w:line="240"/>
      <w:jc w:val="left"/>
    </w:pPr>
    <w:rPr>
      <w:rFonts w:ascii="Arial" w:hAnsi="Arial" w:eastAsia="Times New Roman" w:cs="Arial"/>
      <w:b/>
      <w:bCs/>
      <w:i/>
      <w:color w:val="auto"/>
      <w:lang w:eastAsia="zh-CN"/>
    </w:rPr>
  </w:style>
  <w:style w:type="paragraph" w:styleId="Obsahrmce">
    <w:name w:val="Obsah rámce"/>
    <w:basedOn w:val="Normal"/>
    <w:qFormat/>
    <w:pPr/>
    <w:rPr/>
  </w:style>
  <w:style w:type="paragraph" w:styleId="TOC4">
    <w:name w:val="TOC 4"/>
    <w:basedOn w:val="Rejstk"/>
    <w:pPr/>
    <w:rPr/>
  </w:style>
  <w:style w:type="paragraph" w:styleId="TOC5">
    <w:name w:val="TOC 5"/>
    <w:basedOn w:val="Rejstk"/>
    <w:pPr/>
    <w:rPr/>
  </w:style>
  <w:style w:type="paragraph" w:styleId="TOC6">
    <w:name w:val="TOC 6"/>
    <w:basedOn w:val="Rejstk"/>
    <w:pPr/>
    <w:rPr/>
  </w:style>
  <w:style w:type="paragraph" w:styleId="TOC7">
    <w:name w:val="TOC 7"/>
    <w:basedOn w:val="Rejstk"/>
    <w:pPr/>
    <w:rPr/>
  </w:style>
  <w:style w:type="paragraph" w:styleId="TOC8">
    <w:name w:val="TOC 8"/>
    <w:basedOn w:val="Rejstk"/>
    <w:pPr/>
    <w:rPr/>
  </w:style>
  <w:style w:type="paragraph" w:styleId="TOC9">
    <w:name w:val="TOC 9"/>
    <w:basedOn w:val="Rejstk"/>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5e2b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ednseznam1zvraznn6">
    <w:name w:val="Medium List 1 Accent 6"/>
    <w:basedOn w:val="Normlntabulka"/>
    <w:uiPriority w:val="65"/>
    <w:rsid w:val="005e2b7c"/>
    <w:rPr>
      <w:color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themeColor="text2"/>
      </w:rPr>
      <w:tblPr/>
      <w:tcPr>
        <w:tcBorders>
          <w:top w:val="single" w:color="70AD47" w:themeColor="accent6" w:sz="8" w:space="0"/>
          <w:bottom w:val="single" w:color="70AD47" w:themeColor="accent6" w:sz="8" w:space="0"/>
        </w:tcBorders>
      </w:tcPr>
    </w:tblStylePr>
    <w:tblStylePr w:type="firstCol">
      <w:rPr>
        <w:b/>
        <w:bCs/>
      </w:rPr>
      <w:tbl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pPr>
        <w:wordWrap/>
      </w:pPr>
      <w:rPr>
        <w:rFonts w:asciiTheme="minorHAnsi" w:hAnsiTheme="minorHAnsi"/>
        <w:sz w:val="22"/>
      </w:rPr>
      <w:tbl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pPr>
      <w:tblPr/>
    </w:tblStylePr>
  </w:style>
  <w:style w:type="table" w:customStyle="1" w:styleId="Styl1">
    <w:name w:val="Styl1"/>
    <w:basedOn w:val="Normlntabulka"/>
    <w:uiPriority w:val="99"/>
    <w:rsid w:val="00f7455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eader" Target="header1.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header" Target="header2.xml"/><Relationship Id="rId9" Type="http://schemas.openxmlformats.org/officeDocument/2006/relationships/footer" Target="footer6.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
</Relationships>
</file>

<file path=word/theme/theme1.xml><?xml version="1.0" encoding="utf-8"?>
<a:theme xmlns:a="http://schemas.openxmlformats.org/drawingml/2006/main" xmlns:r="http://schemas.openxmlformats.org/officeDocument/2006/relationships" name="Motiv Offic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C11B-F996-4B7D-8C0F-5B848027E187}">
  <ds:schemaRefs>
    <ds:schemaRef ds:uri="http://schemas.openxmlformats.org/officeDocument/2006/bibliography"/>
  </ds:schemaRefs>
</ds:datastoreItem>
</file>

<file path=customXml/itemProps2.xml><?xml version="1.0" encoding="utf-8"?>
<ds:datastoreItem xmlns:ds="http://schemas.openxmlformats.org/officeDocument/2006/customXml" ds:itemID="{B2DC6E03-3848-46A5-BE64-CC10243D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Application>LibreOffice/7.6.0.3$Windows_X86_64 LibreOffice_project/69edd8b8ebc41d00b4de3915dc82f8f0fc3b6265</Application>
  <AppVersion>15.0000</AppVersion>
  <Pages>62</Pages>
  <Words>15546</Words>
  <Characters>89515</Characters>
  <CharactersWithSpaces>108284</CharactersWithSpaces>
  <Paragraphs>1397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2018-10-24T15:05:00Z</dcterms:created>
  <dc:creator>Němečkovi</dc:creator>
  <dc:description/>
  <dc:language>cs-CZ</dc:language>
  <cp:lastModifiedBy/>
  <dcterms:modified xsi:type="dcterms:W3CDTF">2023-10-12T15:26:02Z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