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bidi w:val="0"/>
        <w:jc w:val="start"/>
        <w:rPr>
          <w:sz w:val="48"/>
          <w:szCs w:val="48"/>
        </w:rPr>
      </w:pPr>
      <w:r>
        <w:rPr>
          <w:b/>
          <w:bCs/>
          <w:color w:val="7200E4"/>
          <w:sz w:val="48"/>
          <w:szCs w:val="48"/>
        </w:rPr>
        <w:t>Zápis ze schůzky s rodiči 1</w:t>
      </w:r>
      <w:r>
        <w:rPr>
          <w:b/>
          <w:bCs/>
          <w:color w:val="7200E4"/>
          <w:sz w:val="48"/>
          <w:szCs w:val="48"/>
        </w:rPr>
        <w:t>4</w:t>
      </w:r>
      <w:r>
        <w:rPr>
          <w:b/>
          <w:bCs/>
          <w:color w:val="7200E4"/>
          <w:sz w:val="48"/>
          <w:szCs w:val="48"/>
        </w:rPr>
        <w:t>. 9. 202</w:t>
      </w:r>
      <w:r>
        <w:rPr>
          <w:b/>
          <w:bCs/>
          <w:color w:val="7200E4"/>
          <w:sz w:val="48"/>
          <w:szCs w:val="48"/>
        </w:rPr>
        <w:t>6</w:t>
      </w:r>
      <w:r>
        <w:rPr>
          <w:b/>
          <w:bCs/>
          <w:color w:val="AD1457"/>
          <w:sz w:val="48"/>
          <w:szCs w:val="48"/>
        </w:rPr>
        <w:t xml:space="preserve"> 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>- přivítání rodičů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>- organizace provozu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>- vzdělávání dle RVP PV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 xml:space="preserve">- přístupný v šatnách  </w:t>
      </w:r>
      <w:r>
        <w:rPr>
          <w:b/>
          <w:bCs/>
          <w:sz w:val="32"/>
          <w:szCs w:val="32"/>
        </w:rPr>
        <w:t>Školní řád</w:t>
      </w:r>
      <w:r>
        <w:rPr>
          <w:sz w:val="32"/>
          <w:szCs w:val="32"/>
        </w:rPr>
        <w:t>,</w:t>
      </w:r>
      <w:r>
        <w:rPr>
          <w:b/>
          <w:bCs/>
          <w:sz w:val="32"/>
          <w:szCs w:val="32"/>
        </w:rPr>
        <w:t>Vnitřní řád ŠJ</w:t>
      </w:r>
      <w:r>
        <w:rPr>
          <w:sz w:val="32"/>
          <w:szCs w:val="32"/>
        </w:rPr>
        <w:t xml:space="preserve">. </w:t>
      </w:r>
      <w:r>
        <w:rPr>
          <w:b/>
          <w:bCs/>
          <w:sz w:val="32"/>
          <w:szCs w:val="32"/>
        </w:rPr>
        <w:t xml:space="preserve">Provozní řád </w:t>
      </w:r>
      <w:r>
        <w:rPr>
          <w:b/>
          <w:bCs/>
          <w:sz w:val="32"/>
          <w:szCs w:val="32"/>
        </w:rPr>
        <w:t>školní</w:t>
      </w:r>
      <w:r>
        <w:rPr>
          <w:sz w:val="32"/>
          <w:szCs w:val="32"/>
        </w:rPr>
        <w:t xml:space="preserve"> </w:t>
        <w:tab/>
      </w:r>
      <w:r>
        <w:rPr>
          <w:b/>
          <w:bCs/>
          <w:sz w:val="32"/>
          <w:szCs w:val="32"/>
        </w:rPr>
        <w:t xml:space="preserve">zahrady – </w:t>
      </w:r>
      <w:r>
        <w:rPr>
          <w:b/>
          <w:bCs/>
          <w:color w:val="FE007F"/>
          <w:sz w:val="32"/>
          <w:szCs w:val="32"/>
        </w:rPr>
        <w:t xml:space="preserve">není to veřejné hřiště , děti po vyzvednutí odchází s </w:t>
        <w:tab/>
        <w:t>rodiči  ze zahrady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>- povinné předškolní vzdělávání- 5 leté děti neplatí školné, mají povinnost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>- denně chodit do MŠ do 8:00 hod. Nejméně na 4 hodiny,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>
        <w:rPr>
          <w:sz w:val="32"/>
          <w:szCs w:val="32"/>
        </w:rPr>
        <w:t>omlouvání dětí do 6:30 hod na mobil SMS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 xml:space="preserve"> </w:t>
      </w:r>
      <w:r>
        <w:rPr>
          <w:sz w:val="32"/>
          <w:szCs w:val="32"/>
        </w:rPr>
        <w:t xml:space="preserve">1. den </w:t>
      </w:r>
      <w:r>
        <w:rPr>
          <w:b/>
          <w:bCs/>
          <w:sz w:val="32"/>
          <w:szCs w:val="32"/>
        </w:rPr>
        <w:t>nemoci</w:t>
      </w:r>
      <w:r>
        <w:rPr>
          <w:sz w:val="32"/>
          <w:szCs w:val="32"/>
        </w:rPr>
        <w:t xml:space="preserve"> – pokud nestihnete omluvit je možnost vyzvednutí oběda v   </w:t>
        <w:tab/>
        <w:t>čase  oběda Vaší třídy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>- podávání léků není možné bez žádosti a dohody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>- nemocné děti, domluvit jak a co s tím (nutnost co nejdříve vyzvednout )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>
        <w:rPr>
          <w:b/>
          <w:bCs/>
          <w:color w:val="3F51B5"/>
          <w:sz w:val="32"/>
          <w:szCs w:val="32"/>
        </w:rPr>
        <w:t>uč. může odmítnou po opakující se nemoci nedoléčené dítě…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>- náhradní oblečení ( tepláky na ven)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>- portfolia dětí od nejmenších po předškoláky- spolupracujte s uč...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>-</w:t>
      </w:r>
      <w:r>
        <w:rPr>
          <w:b/>
          <w:bCs/>
          <w:sz w:val="32"/>
          <w:szCs w:val="32"/>
        </w:rPr>
        <w:t xml:space="preserve"> platby : školné 7</w:t>
      </w:r>
      <w:r>
        <w:rPr>
          <w:b/>
          <w:bCs/>
          <w:sz w:val="32"/>
          <w:szCs w:val="32"/>
        </w:rPr>
        <w:t>5</w:t>
      </w:r>
      <w:r>
        <w:rPr>
          <w:b/>
          <w:bCs/>
          <w:sz w:val="32"/>
          <w:szCs w:val="32"/>
        </w:rPr>
        <w:t xml:space="preserve">0,-Kč celodenní ,  </w:t>
      </w:r>
      <w:r>
        <w:rPr>
          <w:b/>
          <w:bCs/>
          <w:color w:val="FE007F"/>
          <w:sz w:val="32"/>
          <w:szCs w:val="32"/>
        </w:rPr>
        <w:t>ÚLEVA -ÚP  do 14 v měsíci.</w:t>
      </w:r>
    </w:p>
    <w:p>
      <w:pPr>
        <w:pStyle w:val="Normal"/>
        <w:bidi w:val="0"/>
        <w:jc w:val="star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 stravné záloha 1</w:t>
      </w:r>
      <w:r>
        <w:rPr>
          <w:b/>
          <w:bCs/>
          <w:sz w:val="32"/>
          <w:szCs w:val="32"/>
        </w:rPr>
        <w:t>3</w:t>
      </w:r>
      <w:r>
        <w:rPr>
          <w:b/>
          <w:bCs/>
          <w:sz w:val="32"/>
          <w:szCs w:val="32"/>
        </w:rPr>
        <w:t>00,-Kč do konce září 202</w:t>
      </w:r>
      <w:r>
        <w:rPr>
          <w:b/>
          <w:bCs/>
          <w:sz w:val="32"/>
          <w:szCs w:val="32"/>
        </w:rPr>
        <w:t>6</w:t>
      </w:r>
    </w:p>
    <w:p>
      <w:pPr>
        <w:pStyle w:val="Normal"/>
        <w:bidi w:val="0"/>
        <w:jc w:val="star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- stravné nastavit inkaso</w:t>
      </w:r>
    </w:p>
    <w:p>
      <w:pPr>
        <w:pStyle w:val="Normal"/>
        <w:bidi w:val="0"/>
        <w:jc w:val="start"/>
        <w:rPr>
          <w:color w:val="3F51B5"/>
        </w:rPr>
      </w:pPr>
      <w:r>
        <w:rPr>
          <w:b/>
          <w:bCs/>
          <w:color w:val="3F51B5"/>
          <w:sz w:val="32"/>
          <w:szCs w:val="32"/>
        </w:rPr>
        <w:t xml:space="preserve"> </w:t>
      </w:r>
      <w:r>
        <w:rPr>
          <w:b/>
          <w:bCs/>
          <w:color w:val="3F51B5"/>
          <w:sz w:val="32"/>
          <w:szCs w:val="32"/>
        </w:rPr>
        <w:t xml:space="preserve">rodiče dětí, které nastupují později, platí až při nástupu do MŠ </w:t>
      </w:r>
    </w:p>
    <w:p>
      <w:pPr>
        <w:pStyle w:val="Normal"/>
        <w:bidi w:val="0"/>
        <w:jc w:val="star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</w:r>
    </w:p>
    <w:p>
      <w:pPr>
        <w:pStyle w:val="Normal"/>
        <w:bidi w:val="0"/>
        <w:jc w:val="start"/>
        <w:rPr>
          <w:color w:val="FE007F"/>
        </w:rPr>
      </w:pPr>
      <w:r>
        <w:rPr>
          <w:b/>
          <w:bCs/>
          <w:color w:val="FE007F"/>
          <w:sz w:val="32"/>
          <w:szCs w:val="32"/>
        </w:rPr>
        <w:t xml:space="preserve"> </w:t>
      </w:r>
      <w:r>
        <w:rPr>
          <w:b/>
          <w:bCs/>
          <w:color w:val="FE007F"/>
          <w:sz w:val="32"/>
          <w:szCs w:val="32"/>
        </w:rPr>
        <w:t>PRIMA V</w:t>
      </w:r>
      <w:r>
        <w:rPr>
          <w:b/>
          <w:bCs/>
          <w:color w:val="FE007F"/>
          <w:sz w:val="32"/>
          <w:szCs w:val="32"/>
        </w:rPr>
        <w:t>I</w:t>
      </w:r>
      <w:r>
        <w:rPr>
          <w:b/>
          <w:bCs/>
          <w:color w:val="FE007F"/>
          <w:sz w:val="32"/>
          <w:szCs w:val="32"/>
        </w:rPr>
        <w:t>ZUS- vyšetření očí- 2</w:t>
      </w:r>
      <w:r>
        <w:rPr>
          <w:b/>
          <w:bCs/>
          <w:color w:val="FE007F"/>
          <w:sz w:val="32"/>
          <w:szCs w:val="32"/>
        </w:rPr>
        <w:t>5</w:t>
      </w:r>
      <w:r>
        <w:rPr>
          <w:b/>
          <w:bCs/>
          <w:color w:val="FE007F"/>
          <w:sz w:val="32"/>
          <w:szCs w:val="32"/>
        </w:rPr>
        <w:t>0Kč, v případě zájmu  email čitelně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</w:r>
    </w:p>
    <w:p>
      <w:pPr>
        <w:pStyle w:val="Normal"/>
        <w:bidi w:val="0"/>
        <w:jc w:val="start"/>
        <w:rPr>
          <w:sz w:val="36"/>
          <w:szCs w:val="36"/>
        </w:rPr>
      </w:pPr>
      <w:r>
        <w:rPr>
          <w:sz w:val="36"/>
          <w:szCs w:val="36"/>
        </w:rPr>
        <w:t xml:space="preserve">divadla:  </w:t>
      </w:r>
      <w:r>
        <w:rPr>
          <w:color w:val="3F51B5"/>
          <w:sz w:val="36"/>
          <w:szCs w:val="36"/>
        </w:rPr>
        <w:t xml:space="preserve"> </w:t>
      </w:r>
      <w:r>
        <w:rPr>
          <w:b/>
          <w:bCs/>
          <w:color w:val="3F51B5"/>
          <w:sz w:val="36"/>
          <w:szCs w:val="36"/>
        </w:rPr>
        <w:t>10</w:t>
      </w:r>
      <w:r>
        <w:rPr>
          <w:b/>
          <w:bCs/>
          <w:color w:val="3F51B5"/>
          <w:sz w:val="36"/>
          <w:szCs w:val="36"/>
        </w:rPr>
        <w:t>00,</w:t>
      </w:r>
      <w:r>
        <w:rPr>
          <w:sz w:val="36"/>
          <w:szCs w:val="36"/>
        </w:rPr>
        <w:t>-Kč</w:t>
      </w:r>
    </w:p>
    <w:p>
      <w:pPr>
        <w:pStyle w:val="Normal"/>
        <w:bidi w:val="0"/>
        <w:jc w:val="start"/>
        <w:rPr>
          <w:sz w:val="36"/>
          <w:szCs w:val="36"/>
        </w:rPr>
      </w:pPr>
      <w:r>
        <w:rPr>
          <w:sz w:val="36"/>
          <w:szCs w:val="36"/>
        </w:rPr>
        <w:t xml:space="preserve">SRPŠ        </w:t>
      </w:r>
      <w:r>
        <w:rPr>
          <w:b/>
          <w:bCs/>
          <w:color w:val="0072E4"/>
          <w:sz w:val="36"/>
          <w:szCs w:val="36"/>
        </w:rPr>
        <w:t>5</w:t>
      </w:r>
      <w:r>
        <w:rPr>
          <w:b/>
          <w:bCs/>
          <w:color w:val="0072E4"/>
          <w:sz w:val="36"/>
          <w:szCs w:val="36"/>
        </w:rPr>
        <w:t>00</w:t>
      </w:r>
      <w:r>
        <w:rPr>
          <w:color w:val="3F51B5"/>
          <w:sz w:val="36"/>
          <w:szCs w:val="36"/>
        </w:rPr>
        <w:t>,</w:t>
      </w:r>
      <w:r>
        <w:rPr>
          <w:sz w:val="36"/>
          <w:szCs w:val="36"/>
        </w:rPr>
        <w:t>-Kč příspěvek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b/>
          <w:bCs/>
          <w:color w:val="FE007F"/>
          <w:sz w:val="44"/>
          <w:szCs w:val="44"/>
        </w:rPr>
        <w:t>vybíráme na třídách od 21.-23.9.2026</w:t>
      </w:r>
      <w:r>
        <w:rPr>
          <w:b/>
          <w:bCs/>
          <w:color w:val="FE007F"/>
          <w:sz w:val="44"/>
          <w:szCs w:val="44"/>
        </w:rPr>
        <w:t xml:space="preserve">  </w:t>
      </w:r>
      <w:r>
        <w:rPr>
          <w:sz w:val="32"/>
          <w:szCs w:val="32"/>
        </w:rPr>
        <w:t xml:space="preserve">      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>OMJ  vzdělávání pro cizince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>podzimní dílny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>11.11.2026 Svatomartinský průvod</w:t>
      </w:r>
    </w:p>
    <w:p>
      <w:pPr>
        <w:pStyle w:val="Normal"/>
        <w:bidi w:val="0"/>
        <w:jc w:val="start"/>
        <w:rPr>
          <w:sz w:val="32"/>
          <w:szCs w:val="32"/>
        </w:rPr>
      </w:pPr>
      <w:r>
        <w:rPr>
          <w:sz w:val="32"/>
          <w:szCs w:val="32"/>
        </w:rPr>
        <w:t>4.12.2026 čertovský průvod</w:t>
      </w:r>
    </w:p>
    <w:p>
      <w:pPr>
        <w:pStyle w:val="Normal"/>
        <w:bidi w:val="0"/>
        <w:jc w:val="start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přerušení provozu budov MŠ od 22.12.2026- 3.1.2027</w:t>
      </w:r>
    </w:p>
    <w:p>
      <w:pPr>
        <w:pStyle w:val="Normal"/>
        <w:bidi w:val="0"/>
        <w:jc w:val="start"/>
        <w:rPr>
          <w:sz w:val="36"/>
          <w:szCs w:val="36"/>
        </w:rPr>
      </w:pPr>
      <w:r>
        <w:rPr>
          <w:color w:val="3F51B5"/>
          <w:sz w:val="36"/>
          <w:szCs w:val="36"/>
        </w:rPr>
      </w:r>
    </w:p>
    <w:p>
      <w:pPr>
        <w:pStyle w:val="Normal"/>
        <w:bidi w:val="0"/>
        <w:jc w:val="start"/>
        <w:rPr>
          <w:sz w:val="36"/>
          <w:szCs w:val="36"/>
        </w:rPr>
      </w:pPr>
      <w:r>
        <w:rPr>
          <w:color w:val="3F51B5"/>
          <w:sz w:val="36"/>
          <w:szCs w:val="36"/>
        </w:rPr>
      </w:r>
    </w:p>
    <w:p>
      <w:pPr>
        <w:pStyle w:val="Normal"/>
        <w:bidi w:val="0"/>
        <w:jc w:val="start"/>
        <w:rPr>
          <w:sz w:val="36"/>
          <w:szCs w:val="36"/>
        </w:rPr>
      </w:pPr>
      <w:r>
        <w:rPr>
          <w:color w:val="3F51B5"/>
          <w:sz w:val="36"/>
          <w:szCs w:val="36"/>
        </w:rPr>
        <w:t>pokud máte nějaký problém, zkuste vyřešit s uč</w:t>
      </w:r>
      <w:r>
        <w:rPr>
          <w:color w:val="3F51B5"/>
          <w:sz w:val="36"/>
          <w:szCs w:val="36"/>
        </w:rPr>
        <w:t>itelkou,</w:t>
      </w:r>
      <w:r>
        <w:rPr>
          <w:color w:val="3F51B5"/>
          <w:sz w:val="36"/>
          <w:szCs w:val="36"/>
        </w:rPr>
        <w:t xml:space="preserve"> zástupkyní, nebo mi napište, či si domluvte schůzku</w:t>
      </w:r>
      <w:r>
        <w:rPr>
          <w:color w:val="9C27B0"/>
          <w:sz w:val="36"/>
          <w:szCs w:val="36"/>
        </w:rPr>
        <w:t>…</w:t>
      </w:r>
    </w:p>
    <w:p>
      <w:pPr>
        <w:pStyle w:val="Normal"/>
        <w:bidi w:val="0"/>
        <w:jc w:val="start"/>
        <w:rPr>
          <w:color w:val="9C27B0"/>
        </w:rPr>
      </w:pPr>
      <w:hyperlink r:id="rId2">
        <w:r>
          <w:rPr>
            <w:rStyle w:val="Hyperlink"/>
            <w:color w:val="9C27B0"/>
            <w:sz w:val="28"/>
            <w:szCs w:val="28"/>
          </w:rPr>
          <w:t>skolka.sobes@tiscali.cz</w:t>
        </w:r>
      </w:hyperlink>
      <w:r>
        <w:rPr>
          <w:color w:val="9C27B0"/>
          <w:sz w:val="28"/>
          <w:szCs w:val="28"/>
        </w:rPr>
        <w:t>,</w:t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Liberation Sans">
    <w:altName w:val="Arial"/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settings.xml><?xml version="1.0" encoding="utf-8"?>
<w:settings xmlns:w="http://schemas.openxmlformats.org/wordprocessingml/2006/main">
  <w:zoom w:percent="100"/>
  <w:defaultTabStop w:val="709"/>
  <w:autoHyphenation w:val="true"/>
  <w:hyphenationZone w:val="360"/>
  <w:compat>
    <w:compatSetting w:name="compatibilityMode" w:uri="http://schemas.microsoft.com/office/word" w:val="15"/>
  </w:compat>
  <w:themeFontLang w:val="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Liberation Serif" w:hAnsi="Liberation Serif" w:eastAsia="NSimSun" w:cs="Lucida Sans"/>
        <w:kern w:val="2"/>
        <w:sz w:val="24"/>
        <w:szCs w:val="24"/>
        <w:lang w:val="cs-CZ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/>
      <w:suppressAutoHyphens w:val="true"/>
      <w:bidi w:val="0"/>
      <w:spacing w:before="0" w:after="0"/>
      <w:jc w:val="start"/>
    </w:pPr>
    <w:rPr>
      <w:rFonts w:ascii="Liberation Serif" w:hAnsi="Liberation Serif" w:eastAsia="NSimSun" w:cs="Lucida Sans"/>
      <w:color w:val="auto"/>
      <w:kern w:val="2"/>
      <w:sz w:val="24"/>
      <w:szCs w:val="24"/>
      <w:lang w:val="cs-CZ" w:eastAsia="zh-CN" w:bidi="hi-IN"/>
    </w:rPr>
  </w:style>
  <w:style w:type="character" w:styleId="Hyperlink">
    <w:name w:val="Hyperlink"/>
    <w:rPr>
      <w:color w:val="000080"/>
      <w:u w:val="single"/>
    </w:rPr>
  </w:style>
  <w:style w:type="paragraph" w:styleId="Nadpis">
    <w:name w:val="Nadpis"/>
    <w:basedOn w:val="Normal"/>
    <w:next w:val="BodyText"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Rejstk">
    <w:name w:val="Rejstřík"/>
    <w:basedOn w:val="Normal"/>
    <w:pPr>
      <w:suppressLineNumbers/>
    </w:pPr>
    <w:rPr>
      <w:rFonts w:cs="Lucida Sans"/>
    </w:rPr>
  </w:style>
  <w:style w:type="paragraph" w:styleId="Nadpisuser">
    <w:name w:val="Nadpis (user)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Rejstkuser">
    <w:name w:val="Rejstřík (user)"/>
    <w:basedOn w:val="Normal"/>
    <w:qFormat/>
    <w:pPr>
      <w:suppressLineNumbers/>
    </w:pPr>
    <w:rPr>
      <w:rFonts w:cs="Lucida Sans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yperlink" Target="mailto:skolka.sobes@tiscali.cz" TargetMode="Externa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LibreOffice">
      <a:dk1>
        <a:srgbClr val="000000"/>
      </a:dk1>
      <a:lt1>
        <a:srgbClr val="FFFFFF"/>
      </a:lt1>
      <a:dk2>
        <a:srgbClr val="000000"/>
      </a:dk2>
      <a:lt2>
        <a:srgbClr val="FFFFFF"/>
      </a:lt2>
      <a:accent1>
        <a:srgbClr val="18A303"/>
      </a:accent1>
      <a:accent2>
        <a:srgbClr val="0369A3"/>
      </a:accent2>
      <a:accent3>
        <a:srgbClr val="A33E03"/>
      </a:accent3>
      <a:accent4>
        <a:srgbClr val="8E03A3"/>
      </a:accent4>
      <a:accent5>
        <a:srgbClr val="C99C00"/>
      </a:accent5>
      <a:accent6>
        <a:srgbClr val="C9211E"/>
      </a:accent6>
      <a:hlink>
        <a:srgbClr val="0000EE"/>
      </a:hlink>
      <a:folHlink>
        <a:srgbClr val="551A8B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225</TotalTime>
  <Application>LibreOffice/26.8.0.3$Windows_X86_64 LibreOffice_project/bce0998afefdbc355585ca324285661a2170ba77</Application>
  <AppVersion>15.0000</AppVersion>
  <Pages>1</Pages>
  <Words>231</Words>
  <Characters>1200</Characters>
  <CharactersWithSpaces>1442</CharactersWithSpaces>
  <Paragraphs>29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2023-09-11T11:15:34Z</dcterms:created>
  <dc:creator/>
  <dc:description/>
  <dc:language>cs-CZ</dc:language>
  <cp:lastModifiedBy/>
  <cp:lastPrinted>2026-09-15T12:23:26Z</cp:lastPrinted>
  <dcterms:modified xsi:type="dcterms:W3CDTF">2026-09-15T12:24:36Z</dcterms:modified>
  <cp:revision>4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